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黑体" w:hAnsi="黑体" w:eastAsia="黑体"/>
          <w:sz w:val="30"/>
          <w:szCs w:val="30"/>
        </w:rPr>
      </w:pPr>
      <w:r>
        <w:rPr>
          <w:rFonts w:hint="eastAsia" w:ascii="黑体" w:hAnsi="黑体" w:eastAsia="黑体"/>
          <w:sz w:val="30"/>
          <w:szCs w:val="30"/>
        </w:rPr>
        <w:t>国家助学贷款毕业确认线上流程操作指南</w:t>
      </w:r>
    </w:p>
    <w:p>
      <w:pPr>
        <w:jc w:val="right"/>
        <w:rPr>
          <w:rFonts w:ascii="黑体" w:hAnsi="黑体" w:eastAsia="黑体"/>
          <w:sz w:val="24"/>
          <w:szCs w:val="24"/>
        </w:rPr>
      </w:pPr>
      <w:r>
        <w:rPr>
          <w:rFonts w:ascii="黑体" w:hAnsi="黑体" w:eastAsia="黑体"/>
          <w:sz w:val="24"/>
          <w:szCs w:val="24"/>
        </w:rPr>
        <w:t>中国银行上海市分行</w:t>
      </w:r>
    </w:p>
    <w:p>
      <w:pPr>
        <w:jc w:val="left"/>
        <w:rPr>
          <w:rFonts w:ascii="宋体" w:hAnsi="宋体" w:eastAsia="宋体"/>
          <w:b/>
          <w:sz w:val="24"/>
          <w:szCs w:val="24"/>
        </w:rPr>
      </w:pPr>
    </w:p>
    <w:p>
      <w:pPr>
        <w:jc w:val="left"/>
        <w:rPr>
          <w:rFonts w:hint="eastAsia" w:ascii="宋体" w:hAnsi="宋体" w:eastAsia="宋体"/>
          <w:sz w:val="24"/>
          <w:szCs w:val="24"/>
        </w:rPr>
      </w:pPr>
      <w:r>
        <w:rPr>
          <w:rFonts w:hint="eastAsia" w:ascii="宋体" w:hAnsi="宋体" w:eastAsia="宋体"/>
          <w:b/>
          <w:sz w:val="24"/>
          <w:szCs w:val="24"/>
        </w:rPr>
        <w:t>注意</w:t>
      </w:r>
      <w:r>
        <w:rPr>
          <w:rFonts w:hint="eastAsia" w:ascii="宋体" w:hAnsi="宋体" w:eastAsia="宋体"/>
          <w:sz w:val="24"/>
          <w:szCs w:val="24"/>
        </w:rPr>
        <w:t>：请根据毕业类别正确选择操作类型，继续攻读学位学生应进行“继续贴息申请”操作，毕业学生应进行“还款协议签署”操作，如有疑问，请及时与我行业务人员联系。</w:t>
      </w:r>
    </w:p>
    <w:p>
      <w:pPr>
        <w:pStyle w:val="3"/>
        <w:rPr>
          <w:rFonts w:ascii="宋体" w:hAnsi="宋体" w:eastAsia="宋体"/>
          <w:b/>
          <w:bCs/>
          <w:sz w:val="28"/>
          <w:szCs w:val="28"/>
        </w:rPr>
      </w:pPr>
      <w:r>
        <w:rPr>
          <w:rFonts w:hint="eastAsia" w:ascii="宋体" w:hAnsi="宋体" w:eastAsia="宋体"/>
          <w:b/>
          <w:bCs/>
          <w:sz w:val="28"/>
          <w:szCs w:val="28"/>
        </w:rPr>
        <w:t>一、继续贴息申请（继续攻读</w:t>
      </w:r>
      <w:r>
        <w:rPr>
          <w:rFonts w:hint="eastAsia" w:ascii="宋体" w:hAnsi="宋体" w:eastAsia="宋体"/>
          <w:b/>
          <w:bCs/>
          <w:sz w:val="28"/>
          <w:szCs w:val="28"/>
          <w:lang w:val="en-US" w:eastAsia="zh-CN"/>
        </w:rPr>
        <w:t>博士</w:t>
      </w:r>
      <w:r>
        <w:rPr>
          <w:rFonts w:hint="eastAsia" w:ascii="宋体" w:hAnsi="宋体" w:eastAsia="宋体"/>
          <w:b/>
          <w:bCs/>
          <w:sz w:val="28"/>
          <w:szCs w:val="28"/>
        </w:rPr>
        <w:t>学位学生）</w:t>
      </w:r>
    </w:p>
    <w:p>
      <w:pPr>
        <w:rPr>
          <w:rFonts w:ascii="宋体" w:hAnsi="宋体" w:eastAsia="宋体"/>
          <w:sz w:val="24"/>
          <w:szCs w:val="24"/>
        </w:rPr>
      </w:pPr>
      <w:r>
        <w:rPr>
          <w:rFonts w:hint="eastAsia" w:ascii="宋体" w:hAnsi="宋体" w:eastAsia="宋体"/>
          <w:b/>
          <w:sz w:val="24"/>
          <w:szCs w:val="24"/>
        </w:rPr>
        <w:t>需上传材料</w:t>
      </w:r>
      <w:r>
        <w:rPr>
          <w:rFonts w:hint="eastAsia" w:ascii="宋体" w:hAnsi="宋体" w:eastAsia="宋体"/>
          <w:sz w:val="24"/>
          <w:szCs w:val="24"/>
        </w:rPr>
        <w:t>：学生本人身份证原件、</w:t>
      </w:r>
      <w:r>
        <w:rPr>
          <w:rFonts w:ascii="宋体" w:hAnsi="宋体" w:eastAsia="宋体"/>
          <w:sz w:val="24"/>
          <w:szCs w:val="24"/>
        </w:rPr>
        <w:t>录取通知书原件、其他有关资料。</w:t>
      </w:r>
    </w:p>
    <w:p>
      <w:pPr>
        <w:rPr>
          <w:rFonts w:ascii="宋体" w:hAnsi="宋体" w:eastAsia="宋体"/>
          <w:sz w:val="24"/>
          <w:szCs w:val="24"/>
        </w:rPr>
      </w:pPr>
    </w:p>
    <w:p>
      <w:pP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t xml:space="preserve"> </w:t>
      </w:r>
      <w:r>
        <w:rPr>
          <w:rFonts w:hint="eastAsia" w:ascii="宋体" w:hAnsi="宋体" w:eastAsia="宋体"/>
          <w:sz w:val="24"/>
          <w:szCs w:val="24"/>
        </w:rPr>
        <w:t>打开“中国银行”</w:t>
      </w:r>
      <w:r>
        <w:rPr>
          <w:rFonts w:ascii="宋体" w:hAnsi="宋体" w:eastAsia="宋体"/>
          <w:sz w:val="24"/>
          <w:szCs w:val="24"/>
        </w:rPr>
        <w:t>APP，点击左上角“登录”，输入银行卡绑定的手机号与密码，登录完成后在首页点击“更多”（图1）。然后找到“贷款”栏，这里选择“贷款”（图2）。</w:t>
      </w:r>
    </w:p>
    <w:p>
      <w:pPr>
        <w:jc w:val="center"/>
      </w:pPr>
      <w:r>
        <w:drawing>
          <wp:inline distT="0" distB="0" distL="114300" distR="114300">
            <wp:extent cx="2038350" cy="2971800"/>
            <wp:effectExtent l="0" t="0" r="0"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4"/>
                    <a:stretch>
                      <a:fillRect/>
                    </a:stretch>
                  </pic:blipFill>
                  <pic:spPr>
                    <a:xfrm>
                      <a:off x="0" y="0"/>
                      <a:ext cx="2055184" cy="2996343"/>
                    </a:xfrm>
                    <a:prstGeom prst="rect">
                      <a:avLst/>
                    </a:prstGeom>
                    <a:noFill/>
                    <a:ln>
                      <a:noFill/>
                    </a:ln>
                  </pic:spPr>
                </pic:pic>
              </a:graphicData>
            </a:graphic>
          </wp:inline>
        </w:drawing>
      </w:r>
      <w:r>
        <w:rPr>
          <w:rFonts w:hint="eastAsia"/>
        </w:rPr>
        <w:t xml:space="preserve"> </w:t>
      </w:r>
      <w:r>
        <w:t xml:space="preserve">       </w:t>
      </w:r>
      <w:r>
        <w:drawing>
          <wp:inline distT="0" distB="0" distL="114300" distR="114300">
            <wp:extent cx="2286000" cy="2971800"/>
            <wp:effectExtent l="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5"/>
                    <a:stretch>
                      <a:fillRect/>
                    </a:stretch>
                  </pic:blipFill>
                  <pic:spPr>
                    <a:xfrm>
                      <a:off x="0" y="0"/>
                      <a:ext cx="2295743" cy="2984466"/>
                    </a:xfrm>
                    <a:prstGeom prst="rect">
                      <a:avLst/>
                    </a:prstGeom>
                    <a:noFill/>
                    <a:ln>
                      <a:noFill/>
                    </a:ln>
                  </pic:spPr>
                </pic:pic>
              </a:graphicData>
            </a:graphic>
          </wp:inline>
        </w:drawing>
      </w:r>
    </w:p>
    <w:p>
      <w:pPr>
        <w:snapToGrid w:val="0"/>
        <w:jc w:val="left"/>
        <w:rPr>
          <w:rFonts w:ascii="微软雅黑" w:hAnsi="微软雅黑" w:eastAsia="微软雅黑"/>
          <w:sz w:val="18"/>
          <w:szCs w:val="18"/>
        </w:rPr>
      </w:pPr>
      <w:r>
        <w:t xml:space="preserve">                 </w:t>
      </w:r>
      <w:r>
        <w:rPr>
          <w:rFonts w:hint="eastAsia" w:ascii="微软雅黑" w:hAnsi="微软雅黑" w:eastAsia="微软雅黑"/>
          <w:sz w:val="18"/>
          <w:szCs w:val="18"/>
        </w:rPr>
        <w:t>图1</w:t>
      </w:r>
      <w:r>
        <w:rPr>
          <w:rFonts w:hint="eastAsia"/>
        </w:rPr>
        <w:t xml:space="preserve"> </w:t>
      </w:r>
      <w:r>
        <w:t xml:space="preserve">                                   </w:t>
      </w:r>
      <w:r>
        <w:rPr>
          <w:rFonts w:hint="eastAsia" w:ascii="微软雅黑" w:hAnsi="微软雅黑" w:eastAsia="微软雅黑"/>
          <w:sz w:val="18"/>
          <w:szCs w:val="18"/>
        </w:rPr>
        <w:t>图2</w:t>
      </w:r>
    </w:p>
    <w:p>
      <w:pPr>
        <w:snapToGrid w:val="0"/>
        <w:jc w:val="left"/>
        <w:rPr>
          <w:rFonts w:ascii="宋体" w:hAnsi="宋体" w:eastAsia="宋体"/>
          <w:sz w:val="24"/>
          <w:szCs w:val="24"/>
        </w:rPr>
      </w:pPr>
      <w:r>
        <w:rPr>
          <w:rFonts w:ascii="宋体" w:hAnsi="宋体" w:eastAsia="宋体"/>
          <w:sz w:val="24"/>
          <w:szCs w:val="24"/>
        </w:rPr>
        <w:t>2.</w:t>
      </w:r>
      <w:r>
        <w:rPr>
          <w:rFonts w:hint="eastAsia"/>
        </w:rPr>
        <w:t xml:space="preserve"> </w:t>
      </w:r>
      <w:r>
        <w:rPr>
          <w:rFonts w:hint="eastAsia" w:ascii="宋体" w:hAnsi="宋体" w:eastAsia="宋体"/>
          <w:sz w:val="24"/>
          <w:szCs w:val="24"/>
        </w:rPr>
        <w:t>点击“国家助学贷款”选项（图3）</w:t>
      </w:r>
      <w:r>
        <w:rPr>
          <w:rFonts w:ascii="宋体" w:hAnsi="宋体" w:eastAsia="宋体"/>
          <w:sz w:val="24"/>
          <w:szCs w:val="24"/>
        </w:rPr>
        <w:t>，进入界面后点击自己申请的国家助学贷款项目</w:t>
      </w:r>
      <w:r>
        <w:rPr>
          <w:rFonts w:hint="eastAsia" w:ascii="宋体" w:hAnsi="宋体" w:eastAsia="宋体"/>
          <w:sz w:val="24"/>
          <w:szCs w:val="24"/>
        </w:rPr>
        <w:t>（图4）</w:t>
      </w:r>
      <w:r>
        <w:rPr>
          <w:rFonts w:ascii="宋体" w:hAnsi="宋体" w:eastAsia="宋体"/>
          <w:sz w:val="24"/>
          <w:szCs w:val="24"/>
        </w:rPr>
        <w:t>，</w:t>
      </w:r>
      <w:r>
        <w:rPr>
          <w:rFonts w:hint="eastAsia" w:ascii="宋体" w:hAnsi="宋体" w:eastAsia="宋体"/>
          <w:sz w:val="24"/>
          <w:szCs w:val="24"/>
        </w:rPr>
        <w:t>点击右边箭头，</w:t>
      </w:r>
      <w:r>
        <w:rPr>
          <w:rFonts w:ascii="宋体" w:hAnsi="宋体" w:eastAsia="宋体"/>
          <w:sz w:val="24"/>
          <w:szCs w:val="24"/>
        </w:rPr>
        <w:t>进入国家助学贷款资料页面</w:t>
      </w:r>
      <w:r>
        <w:rPr>
          <w:rFonts w:hint="eastAsia" w:ascii="宋体" w:hAnsi="宋体" w:eastAsia="宋体"/>
          <w:sz w:val="24"/>
          <w:szCs w:val="24"/>
        </w:rPr>
        <w:t>，选择“申请继续贴息”（图5）</w:t>
      </w:r>
      <w:r>
        <w:rPr>
          <w:rFonts w:ascii="宋体" w:hAnsi="宋体" w:eastAsia="宋体"/>
          <w:sz w:val="24"/>
          <w:szCs w:val="24"/>
        </w:rPr>
        <w:t>。</w:t>
      </w:r>
    </w:p>
    <w:p>
      <w:pPr>
        <w:snapToGrid w:val="0"/>
        <w:jc w:val="left"/>
        <w:rPr>
          <w:rFonts w:ascii="宋体" w:hAnsi="宋体" w:eastAsia="宋体"/>
          <w:sz w:val="24"/>
          <w:szCs w:val="24"/>
        </w:rPr>
      </w:pPr>
      <w:r>
        <w:rPr>
          <w:rFonts w:hint="eastAsia" w:ascii="宋体" w:hAnsi="宋体" w:eastAsia="宋体"/>
          <w:b/>
          <w:sz w:val="24"/>
          <w:szCs w:val="24"/>
        </w:rPr>
        <w:t>注意</w:t>
      </w:r>
      <w:r>
        <w:rPr>
          <w:rFonts w:hint="eastAsia" w:ascii="宋体" w:hAnsi="宋体" w:eastAsia="宋体"/>
          <w:sz w:val="24"/>
          <w:szCs w:val="24"/>
        </w:rPr>
        <w:t>：如有多笔贷款，每笔贷款需分别进行操作。</w:t>
      </w:r>
    </w:p>
    <w:p>
      <w:pPr>
        <w:snapToGrid w:val="0"/>
        <w:ind w:left="210" w:hanging="210" w:hangingChars="100"/>
        <w:jc w:val="left"/>
      </w:pPr>
      <w:r>
        <w:drawing>
          <wp:inline distT="0" distB="0" distL="114300" distR="114300">
            <wp:extent cx="1643380" cy="3257550"/>
            <wp:effectExtent l="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
                    <a:stretch>
                      <a:fillRect/>
                    </a:stretch>
                  </pic:blipFill>
                  <pic:spPr>
                    <a:xfrm>
                      <a:off x="0" y="0"/>
                      <a:ext cx="1651358" cy="3272507"/>
                    </a:xfrm>
                    <a:prstGeom prst="rect">
                      <a:avLst/>
                    </a:prstGeom>
                    <a:noFill/>
                    <a:ln>
                      <a:noFill/>
                    </a:ln>
                  </pic:spPr>
                </pic:pic>
              </a:graphicData>
            </a:graphic>
          </wp:inline>
        </w:drawing>
      </w:r>
      <w:r>
        <w:t xml:space="preserve"> </w:t>
      </w:r>
      <w:r>
        <w:drawing>
          <wp:inline distT="0" distB="0" distL="0" distR="0">
            <wp:extent cx="1714500" cy="32480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t="4156" b="6601"/>
                    <a:stretch>
                      <a:fillRect/>
                    </a:stretch>
                  </pic:blipFill>
                  <pic:spPr>
                    <a:xfrm>
                      <a:off x="0" y="0"/>
                      <a:ext cx="1711407" cy="3242165"/>
                    </a:xfrm>
                    <a:prstGeom prst="rect">
                      <a:avLst/>
                    </a:prstGeom>
                    <a:noFill/>
                    <a:ln>
                      <a:noFill/>
                    </a:ln>
                  </pic:spPr>
                </pic:pic>
              </a:graphicData>
            </a:graphic>
          </wp:inline>
        </w:drawing>
      </w:r>
      <w:r>
        <w:t xml:space="preserve"> </w:t>
      </w:r>
      <w:r>
        <w:drawing>
          <wp:inline distT="0" distB="0" distL="0" distR="0">
            <wp:extent cx="1758950" cy="3204845"/>
            <wp:effectExtent l="0" t="0" r="0" b="0"/>
            <wp:docPr id="338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图片 1"/>
                    <pic:cNvPicPr>
                      <a:picLocks noChangeAspect="1" noChangeArrowheads="1"/>
                    </pic:cNvPicPr>
                  </pic:nvPicPr>
                  <pic:blipFill>
                    <a:blip r:embed="rId8">
                      <a:extLst>
                        <a:ext uri="{28A0092B-C50C-407E-A947-70E740481C1C}">
                          <a14:useLocalDpi xmlns:a14="http://schemas.microsoft.com/office/drawing/2010/main" val="0"/>
                        </a:ext>
                      </a:extLst>
                    </a:blip>
                    <a:srcRect l="35672" t="6116" r="35539" b="13464"/>
                    <a:stretch>
                      <a:fillRect/>
                    </a:stretch>
                  </pic:blipFill>
                  <pic:spPr>
                    <a:xfrm>
                      <a:off x="0" y="0"/>
                      <a:ext cx="1758950" cy="3205162"/>
                    </a:xfrm>
                    <a:prstGeom prst="rect">
                      <a:avLst/>
                    </a:prstGeom>
                    <a:noFill/>
                    <a:ln>
                      <a:noFill/>
                    </a:ln>
                  </pic:spPr>
                </pic:pic>
              </a:graphicData>
            </a:graphic>
          </wp:inline>
        </w:drawing>
      </w:r>
    </w:p>
    <w:p>
      <w:pPr>
        <w:snapToGrid w:val="0"/>
        <w:jc w:val="center"/>
        <w:rPr>
          <w:rFonts w:ascii="微软雅黑" w:hAnsi="微软雅黑" w:eastAsia="微软雅黑"/>
          <w:sz w:val="18"/>
          <w:szCs w:val="18"/>
        </w:rPr>
      </w:pPr>
      <w:r>
        <w:rPr>
          <w:rFonts w:hint="eastAsia" w:ascii="微软雅黑" w:hAnsi="微软雅黑" w:eastAsia="微软雅黑"/>
          <w:sz w:val="18"/>
          <w:szCs w:val="18"/>
        </w:rPr>
        <w:t>图3</w:t>
      </w:r>
      <w:r>
        <w:rPr>
          <w:rFonts w:ascii="微软雅黑" w:hAnsi="微软雅黑" w:eastAsia="微软雅黑"/>
          <w:sz w:val="18"/>
          <w:szCs w:val="18"/>
        </w:rPr>
        <w:t xml:space="preserve">          </w:t>
      </w:r>
      <w:r>
        <w:rPr>
          <w:rFonts w:hint="eastAsia" w:ascii="微软雅黑" w:hAnsi="微软雅黑" w:eastAsia="微软雅黑"/>
          <w:sz w:val="18"/>
          <w:szCs w:val="18"/>
        </w:rPr>
        <w:t xml:space="preserve"> </w:t>
      </w:r>
      <w:r>
        <w:t xml:space="preserve">         </w:t>
      </w:r>
      <w:r>
        <w:rPr>
          <w:rFonts w:hint="eastAsia" w:ascii="微软雅黑" w:hAnsi="微软雅黑" w:eastAsia="微软雅黑"/>
          <w:sz w:val="18"/>
          <w:szCs w:val="18"/>
        </w:rPr>
        <w:t>图4</w:t>
      </w:r>
      <w:r>
        <w:rPr>
          <w:rFonts w:ascii="微软雅黑" w:hAnsi="微软雅黑" w:eastAsia="微软雅黑"/>
          <w:sz w:val="18"/>
          <w:szCs w:val="18"/>
        </w:rPr>
        <w:t xml:space="preserve">                         </w:t>
      </w:r>
      <w:r>
        <w:rPr>
          <w:rFonts w:hint="eastAsia" w:ascii="微软雅黑" w:hAnsi="微软雅黑" w:eastAsia="微软雅黑"/>
          <w:sz w:val="18"/>
          <w:szCs w:val="18"/>
        </w:rPr>
        <w:t>图5</w:t>
      </w:r>
    </w:p>
    <w:p>
      <w:pPr>
        <w:snapToGrid w:val="0"/>
        <w:spacing w:line="360" w:lineRule="auto"/>
        <w:jc w:val="left"/>
        <w:rPr>
          <w:rFonts w:ascii="宋体" w:hAnsi="宋体" w:eastAsia="宋体"/>
          <w:sz w:val="24"/>
          <w:szCs w:val="24"/>
        </w:rPr>
      </w:pPr>
      <w:r>
        <w:rPr>
          <w:rFonts w:ascii="宋体" w:hAnsi="宋体" w:eastAsia="宋体"/>
          <w:sz w:val="24"/>
          <w:szCs w:val="24"/>
        </w:rPr>
        <w:t>3.</w:t>
      </w:r>
      <w:r>
        <w:rPr>
          <w:rFonts w:hint="eastAsia"/>
        </w:rPr>
        <w:t xml:space="preserve"> </w:t>
      </w:r>
      <w:r>
        <w:rPr>
          <w:rFonts w:hint="eastAsia" w:ascii="宋体" w:hAnsi="宋体" w:eastAsia="宋体"/>
          <w:sz w:val="24"/>
          <w:szCs w:val="24"/>
        </w:rPr>
        <w:t>进入“申请继续贴息”后填写个人资料，其中继续贴息原因为“继续攻读学位”（图6</w:t>
      </w:r>
      <w:r>
        <w:rPr>
          <w:rFonts w:ascii="宋体" w:hAnsi="宋体" w:eastAsia="宋体"/>
          <w:sz w:val="24"/>
          <w:szCs w:val="24"/>
        </w:rPr>
        <w:t>），填写继续攻读学位相关信息</w:t>
      </w:r>
      <w:r>
        <w:rPr>
          <w:rFonts w:hint="eastAsia" w:ascii="宋体" w:hAnsi="宋体" w:eastAsia="宋体"/>
          <w:sz w:val="24"/>
          <w:szCs w:val="24"/>
        </w:rPr>
        <w:t>，</w:t>
      </w:r>
      <w:r>
        <w:rPr>
          <w:rFonts w:ascii="宋体" w:hAnsi="宋体" w:eastAsia="宋体"/>
          <w:sz w:val="24"/>
          <w:szCs w:val="24"/>
        </w:rPr>
        <w:t>点击</w:t>
      </w:r>
      <w:r>
        <w:rPr>
          <w:rFonts w:hint="eastAsia" w:ascii="宋体" w:hAnsi="宋体" w:eastAsia="宋体"/>
          <w:sz w:val="24"/>
          <w:szCs w:val="24"/>
        </w:rPr>
        <w:t>“保存信息”，确认信息无误后点击“上传影像资料”（图7），选择相应资料并上传保存（图8、图9）。</w:t>
      </w:r>
    </w:p>
    <w:p>
      <w:pPr>
        <w:snapToGrid w:val="0"/>
        <w:ind w:firstLine="630" w:firstLineChars="300"/>
      </w:pPr>
      <w:r>
        <w:drawing>
          <wp:inline distT="0" distB="0" distL="0" distR="0">
            <wp:extent cx="1890395" cy="3219450"/>
            <wp:effectExtent l="0" t="0" r="0" b="0"/>
            <wp:docPr id="348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5"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90712" cy="3219450"/>
                    </a:xfrm>
                    <a:prstGeom prst="rect">
                      <a:avLst/>
                    </a:prstGeom>
                    <a:noFill/>
                    <a:ln>
                      <a:noFill/>
                    </a:ln>
                  </pic:spPr>
                </pic:pic>
              </a:graphicData>
            </a:graphic>
          </wp:inline>
        </w:drawing>
      </w:r>
      <w:r>
        <w:t xml:space="preserve">       </w:t>
      </w:r>
      <w:r>
        <w:drawing>
          <wp:inline distT="0" distB="0" distL="0" distR="0">
            <wp:extent cx="1871345" cy="3233420"/>
            <wp:effectExtent l="0" t="0" r="0" b="5080"/>
            <wp:docPr id="348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6"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71662" cy="3233737"/>
                    </a:xfrm>
                    <a:prstGeom prst="rect">
                      <a:avLst/>
                    </a:prstGeom>
                    <a:noFill/>
                    <a:ln>
                      <a:noFill/>
                    </a:ln>
                  </pic:spPr>
                </pic:pic>
              </a:graphicData>
            </a:graphic>
          </wp:inline>
        </w:drawing>
      </w:r>
    </w:p>
    <w:p>
      <w:pPr>
        <w:snapToGrid w:val="0"/>
        <w:jc w:val="center"/>
        <w:rPr>
          <w:rFonts w:ascii="微软雅黑" w:hAnsi="微软雅黑" w:eastAsia="微软雅黑"/>
          <w:sz w:val="18"/>
          <w:szCs w:val="18"/>
        </w:rPr>
      </w:pPr>
      <w:r>
        <w:rPr>
          <w:rFonts w:hint="eastAsia" w:ascii="微软雅黑" w:hAnsi="微软雅黑" w:eastAsia="微软雅黑"/>
          <w:sz w:val="18"/>
          <w:szCs w:val="18"/>
        </w:rPr>
        <w:t>图</w:t>
      </w:r>
      <w:r>
        <w:rPr>
          <w:rFonts w:ascii="微软雅黑" w:hAnsi="微软雅黑" w:eastAsia="微软雅黑"/>
          <w:sz w:val="18"/>
          <w:szCs w:val="18"/>
        </w:rPr>
        <w:t xml:space="preserve">6                                             </w:t>
      </w:r>
      <w:r>
        <w:rPr>
          <w:rFonts w:hint="eastAsia" w:ascii="微软雅黑" w:hAnsi="微软雅黑" w:eastAsia="微软雅黑"/>
          <w:sz w:val="18"/>
          <w:szCs w:val="18"/>
        </w:rPr>
        <w:t>图</w:t>
      </w:r>
      <w:r>
        <w:rPr>
          <w:rFonts w:ascii="微软雅黑" w:hAnsi="微软雅黑" w:eastAsia="微软雅黑"/>
          <w:sz w:val="18"/>
          <w:szCs w:val="18"/>
        </w:rPr>
        <w:t>7</w:t>
      </w:r>
    </w:p>
    <w:p>
      <w:pPr>
        <w:snapToGrid w:val="0"/>
        <w:jc w:val="center"/>
      </w:pPr>
      <w:r>
        <w:drawing>
          <wp:inline distT="0" distB="0" distL="0" distR="0">
            <wp:extent cx="1791970" cy="3232150"/>
            <wp:effectExtent l="0" t="0" r="0" b="6350"/>
            <wp:docPr id="348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图片 5"/>
                    <pic:cNvPicPr>
                      <a:picLocks noChangeAspect="1" noChangeArrowheads="1"/>
                    </pic:cNvPicPr>
                  </pic:nvPicPr>
                  <pic:blipFill>
                    <a:blip r:embed="rId11">
                      <a:extLst>
                        <a:ext uri="{28A0092B-C50C-407E-A947-70E740481C1C}">
                          <a14:useLocalDpi xmlns:a14="http://schemas.microsoft.com/office/drawing/2010/main" val="0"/>
                        </a:ext>
                      </a:extLst>
                    </a:blip>
                    <a:srcRect l="37842" t="5882" r="38142" b="13464"/>
                    <a:stretch>
                      <a:fillRect/>
                    </a:stretch>
                  </pic:blipFill>
                  <pic:spPr>
                    <a:xfrm>
                      <a:off x="0" y="0"/>
                      <a:ext cx="1792288" cy="3232150"/>
                    </a:xfrm>
                    <a:prstGeom prst="rect">
                      <a:avLst/>
                    </a:prstGeom>
                    <a:noFill/>
                    <a:ln>
                      <a:noFill/>
                    </a:ln>
                  </pic:spPr>
                </pic:pic>
              </a:graphicData>
            </a:graphic>
          </wp:inline>
        </w:drawing>
      </w:r>
      <w:r>
        <w:t xml:space="preserve">     </w:t>
      </w:r>
      <w:r>
        <w:drawing>
          <wp:inline distT="0" distB="0" distL="0" distR="0">
            <wp:extent cx="1788795" cy="3217545"/>
            <wp:effectExtent l="0" t="0" r="1905" b="1905"/>
            <wp:docPr id="348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4" name="图片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89113" cy="3217863"/>
                    </a:xfrm>
                    <a:prstGeom prst="rect">
                      <a:avLst/>
                    </a:prstGeom>
                    <a:noFill/>
                    <a:ln>
                      <a:noFill/>
                    </a:ln>
                  </pic:spPr>
                </pic:pic>
              </a:graphicData>
            </a:graphic>
          </wp:inline>
        </w:drawing>
      </w:r>
    </w:p>
    <w:p>
      <w:pPr>
        <w:snapToGrid w:val="0"/>
        <w:jc w:val="center"/>
        <w:rPr>
          <w:rFonts w:ascii="微软雅黑" w:hAnsi="微软雅黑" w:eastAsia="微软雅黑"/>
          <w:sz w:val="18"/>
          <w:szCs w:val="18"/>
        </w:rPr>
      </w:pPr>
      <w:r>
        <w:rPr>
          <w:rFonts w:hint="eastAsia" w:ascii="微软雅黑" w:hAnsi="微软雅黑" w:eastAsia="微软雅黑"/>
          <w:sz w:val="18"/>
          <w:szCs w:val="18"/>
        </w:rPr>
        <w:t>图</w:t>
      </w:r>
      <w:r>
        <w:rPr>
          <w:rFonts w:ascii="微软雅黑" w:hAnsi="微软雅黑" w:eastAsia="微软雅黑"/>
          <w:sz w:val="18"/>
          <w:szCs w:val="18"/>
        </w:rPr>
        <w:t xml:space="preserve">8                                     </w:t>
      </w:r>
      <w:r>
        <w:rPr>
          <w:rFonts w:hint="eastAsia" w:ascii="微软雅黑" w:hAnsi="微软雅黑" w:eastAsia="微软雅黑"/>
          <w:sz w:val="18"/>
          <w:szCs w:val="18"/>
        </w:rPr>
        <w:t>图</w:t>
      </w:r>
      <w:r>
        <w:rPr>
          <w:rFonts w:ascii="微软雅黑" w:hAnsi="微软雅黑" w:eastAsia="微软雅黑"/>
          <w:sz w:val="18"/>
          <w:szCs w:val="18"/>
        </w:rPr>
        <w:t>9</w:t>
      </w:r>
    </w:p>
    <w:p>
      <w:pPr>
        <w:snapToGrid w:val="0"/>
        <w:spacing w:line="360" w:lineRule="auto"/>
        <w:jc w:val="left"/>
        <w:rPr>
          <w:rFonts w:ascii="宋体" w:hAnsi="宋体" w:eastAsia="宋体"/>
          <w:sz w:val="24"/>
          <w:szCs w:val="24"/>
        </w:rPr>
      </w:pPr>
      <w:r>
        <w:rPr>
          <w:rFonts w:hint="eastAsia" w:ascii="宋体" w:hAnsi="宋体" w:eastAsia="宋体"/>
          <w:sz w:val="24"/>
          <w:szCs w:val="24"/>
        </w:rPr>
        <w:t>4</w:t>
      </w:r>
      <w:r>
        <w:rPr>
          <w:rFonts w:ascii="宋体" w:hAnsi="宋体" w:eastAsia="宋体"/>
          <w:sz w:val="24"/>
          <w:szCs w:val="24"/>
        </w:rPr>
        <w:t>.</w:t>
      </w:r>
      <w:r>
        <w:rPr>
          <w:rFonts w:hint="eastAsia"/>
        </w:rPr>
        <w:t xml:space="preserve"> </w:t>
      </w:r>
      <w:r>
        <w:rPr>
          <w:rFonts w:hint="eastAsia" w:ascii="宋体" w:hAnsi="宋体" w:eastAsia="宋体"/>
          <w:sz w:val="24"/>
          <w:szCs w:val="24"/>
        </w:rPr>
        <w:t>所有信息、影像资料核对无误后，点击“提交高校审核”（图10、图11），并通过“安全认证”后提交申请（图12），提交后可点击“查看继续贴息资料”查看审批进度。</w:t>
      </w:r>
    </w:p>
    <w:p>
      <w:pPr>
        <w:snapToGrid w:val="0"/>
        <w:ind w:firstLine="630" w:firstLineChars="300"/>
      </w:pPr>
      <w:r>
        <w:drawing>
          <wp:inline distT="0" distB="0" distL="0" distR="0">
            <wp:extent cx="1809750" cy="3242945"/>
            <wp:effectExtent l="0" t="0" r="0" b="0"/>
            <wp:docPr id="36871" name="图片 4" descr="继续贴息资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1" name="图片 4" descr="继续贴息资料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09750" cy="3243263"/>
                    </a:xfrm>
                    <a:prstGeom prst="rect">
                      <a:avLst/>
                    </a:prstGeom>
                    <a:noFill/>
                    <a:ln>
                      <a:noFill/>
                    </a:ln>
                  </pic:spPr>
                </pic:pic>
              </a:graphicData>
            </a:graphic>
          </wp:inline>
        </w:drawing>
      </w:r>
      <w:r>
        <w:t xml:space="preserve">       </w:t>
      </w:r>
      <w:r>
        <w:drawing>
          <wp:inline distT="0" distB="0" distL="0" distR="0">
            <wp:extent cx="1861820" cy="3244850"/>
            <wp:effectExtent l="0" t="0" r="5080" b="0"/>
            <wp:docPr id="36872" name="图片 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2" name="图片 4" descr="无标题"/>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62138" cy="3244850"/>
                    </a:xfrm>
                    <a:prstGeom prst="rect">
                      <a:avLst/>
                    </a:prstGeom>
                    <a:noFill/>
                    <a:ln>
                      <a:noFill/>
                    </a:ln>
                  </pic:spPr>
                </pic:pic>
              </a:graphicData>
            </a:graphic>
          </wp:inline>
        </w:drawing>
      </w:r>
    </w:p>
    <w:p>
      <w:pPr>
        <w:snapToGrid w:val="0"/>
        <w:jc w:val="center"/>
        <w:rPr>
          <w:rFonts w:ascii="微软雅黑" w:hAnsi="微软雅黑" w:eastAsia="微软雅黑"/>
          <w:sz w:val="18"/>
          <w:szCs w:val="18"/>
        </w:rPr>
      </w:pPr>
      <w:r>
        <w:rPr>
          <w:rFonts w:hint="eastAsia" w:ascii="微软雅黑" w:hAnsi="微软雅黑" w:eastAsia="微软雅黑"/>
          <w:sz w:val="18"/>
          <w:szCs w:val="18"/>
        </w:rPr>
        <w:t>图10</w:t>
      </w:r>
      <w:r>
        <w:rPr>
          <w:rFonts w:ascii="微软雅黑" w:hAnsi="微软雅黑" w:eastAsia="微软雅黑"/>
          <w:sz w:val="18"/>
          <w:szCs w:val="18"/>
        </w:rPr>
        <w:t xml:space="preserve">                                             </w:t>
      </w:r>
      <w:r>
        <w:rPr>
          <w:rFonts w:hint="eastAsia" w:ascii="微软雅黑" w:hAnsi="微软雅黑" w:eastAsia="微软雅黑"/>
          <w:sz w:val="18"/>
          <w:szCs w:val="18"/>
        </w:rPr>
        <w:t>图11</w:t>
      </w:r>
    </w:p>
    <w:p>
      <w:pPr>
        <w:snapToGrid w:val="0"/>
        <w:jc w:val="center"/>
      </w:pPr>
      <w:r>
        <w:drawing>
          <wp:inline distT="0" distB="0" distL="0" distR="0">
            <wp:extent cx="1814195" cy="3235325"/>
            <wp:effectExtent l="0" t="0" r="0" b="3175"/>
            <wp:docPr id="368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3"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814513" cy="3235325"/>
                    </a:xfrm>
                    <a:prstGeom prst="rect">
                      <a:avLst/>
                    </a:prstGeom>
                    <a:noFill/>
                    <a:ln>
                      <a:noFill/>
                    </a:ln>
                  </pic:spPr>
                </pic:pic>
              </a:graphicData>
            </a:graphic>
          </wp:inline>
        </w:drawing>
      </w:r>
      <w:r>
        <w:t xml:space="preserve">     </w:t>
      </w:r>
      <w:r>
        <w:drawing>
          <wp:inline distT="0" distB="0" distL="0" distR="0">
            <wp:extent cx="1692275" cy="3242945"/>
            <wp:effectExtent l="0" t="0" r="3175" b="0"/>
            <wp:docPr id="368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4" name="图片 6"/>
                    <pic:cNvPicPr>
                      <a:picLocks noChangeAspect="1" noChangeArrowheads="1"/>
                    </pic:cNvPicPr>
                  </pic:nvPicPr>
                  <pic:blipFill>
                    <a:blip r:embed="rId16">
                      <a:extLst>
                        <a:ext uri="{28A0092B-C50C-407E-A947-70E740481C1C}">
                          <a14:useLocalDpi xmlns:a14="http://schemas.microsoft.com/office/drawing/2010/main" val="0"/>
                        </a:ext>
                      </a:extLst>
                    </a:blip>
                    <a:srcRect l="38277" t="5882" r="37999" b="14391"/>
                    <a:stretch>
                      <a:fillRect/>
                    </a:stretch>
                  </pic:blipFill>
                  <pic:spPr>
                    <a:xfrm>
                      <a:off x="0" y="0"/>
                      <a:ext cx="1692275" cy="3243263"/>
                    </a:xfrm>
                    <a:prstGeom prst="rect">
                      <a:avLst/>
                    </a:prstGeom>
                    <a:noFill/>
                    <a:ln>
                      <a:noFill/>
                    </a:ln>
                  </pic:spPr>
                </pic:pic>
              </a:graphicData>
            </a:graphic>
          </wp:inline>
        </w:drawing>
      </w:r>
    </w:p>
    <w:p>
      <w:pPr>
        <w:snapToGrid w:val="0"/>
        <w:jc w:val="center"/>
        <w:rPr>
          <w:rFonts w:ascii="微软雅黑" w:hAnsi="微软雅黑" w:eastAsia="微软雅黑"/>
          <w:sz w:val="18"/>
          <w:szCs w:val="18"/>
        </w:rPr>
      </w:pPr>
      <w:r>
        <w:rPr>
          <w:rFonts w:hint="eastAsia" w:ascii="微软雅黑" w:hAnsi="微软雅黑" w:eastAsia="微软雅黑"/>
          <w:sz w:val="18"/>
          <w:szCs w:val="18"/>
        </w:rPr>
        <w:t>图12</w:t>
      </w:r>
      <w:r>
        <w:rPr>
          <w:rFonts w:ascii="微软雅黑" w:hAnsi="微软雅黑" w:eastAsia="微软雅黑"/>
          <w:sz w:val="18"/>
          <w:szCs w:val="18"/>
        </w:rPr>
        <w:t xml:space="preserve">                                     </w:t>
      </w:r>
      <w:r>
        <w:rPr>
          <w:rFonts w:hint="eastAsia" w:ascii="微软雅黑" w:hAnsi="微软雅黑" w:eastAsia="微软雅黑"/>
          <w:sz w:val="18"/>
          <w:szCs w:val="18"/>
        </w:rPr>
        <w:t>图13</w:t>
      </w:r>
    </w:p>
    <w:p>
      <w:pPr>
        <w:snapToGrid w:val="0"/>
        <w:spacing w:line="276" w:lineRule="auto"/>
        <w:rPr>
          <w:rFonts w:ascii="宋体" w:hAnsi="宋体" w:eastAsia="宋体"/>
          <w:sz w:val="24"/>
          <w:szCs w:val="24"/>
        </w:rPr>
      </w:pPr>
    </w:p>
    <w:p>
      <w:pPr>
        <w:pStyle w:val="3"/>
        <w:rPr>
          <w:rFonts w:hint="eastAsia" w:ascii="宋体" w:hAnsi="宋体" w:eastAsia="宋体"/>
          <w:b/>
          <w:bCs/>
          <w:sz w:val="28"/>
          <w:szCs w:val="28"/>
        </w:rPr>
      </w:pPr>
      <w:r>
        <w:rPr>
          <w:rFonts w:hint="eastAsia" w:ascii="宋体" w:hAnsi="宋体" w:eastAsia="宋体"/>
          <w:b/>
          <w:bCs/>
          <w:sz w:val="28"/>
          <w:szCs w:val="28"/>
        </w:rPr>
        <w:t>二、还款协议签署（毕业学生）</w:t>
      </w:r>
    </w:p>
    <w:p>
      <w:pPr>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t xml:space="preserve"> </w:t>
      </w:r>
      <w:r>
        <w:rPr>
          <w:rFonts w:ascii="宋体" w:hAnsi="宋体" w:eastAsia="宋体"/>
          <w:sz w:val="24"/>
          <w:szCs w:val="24"/>
        </w:rPr>
        <w:t>打开“中国银行”APP，点击左上角“登录”，输入银行卡绑定的手机号与密码，登录完成后在首页点击“更多”</w:t>
      </w:r>
      <w:r>
        <w:rPr>
          <w:rFonts w:hint="eastAsia" w:ascii="宋体" w:hAnsi="宋体" w:eastAsia="宋体"/>
          <w:sz w:val="24"/>
          <w:szCs w:val="24"/>
        </w:rPr>
        <w:t>（</w:t>
      </w:r>
      <w:r>
        <w:rPr>
          <w:rFonts w:ascii="宋体" w:hAnsi="宋体" w:eastAsia="宋体"/>
          <w:sz w:val="24"/>
          <w:szCs w:val="24"/>
        </w:rPr>
        <w:t>图1</w:t>
      </w:r>
      <w:r>
        <w:rPr>
          <w:rFonts w:hint="eastAsia" w:ascii="宋体" w:hAnsi="宋体" w:eastAsia="宋体"/>
          <w:sz w:val="24"/>
          <w:szCs w:val="24"/>
        </w:rPr>
        <w:t>）</w:t>
      </w:r>
      <w:r>
        <w:rPr>
          <w:rFonts w:ascii="宋体" w:hAnsi="宋体" w:eastAsia="宋体"/>
          <w:sz w:val="24"/>
          <w:szCs w:val="24"/>
        </w:rPr>
        <w:t>。然后找到“贷款”栏，</w:t>
      </w:r>
      <w:bookmarkStart w:id="0" w:name="_GoBack"/>
      <w:bookmarkEnd w:id="0"/>
      <w:r>
        <w:rPr>
          <w:rFonts w:ascii="宋体" w:hAnsi="宋体" w:eastAsia="宋体"/>
          <w:sz w:val="24"/>
          <w:szCs w:val="24"/>
        </w:rPr>
        <w:t>选择“贷款”</w:t>
      </w:r>
      <w:r>
        <w:rPr>
          <w:rFonts w:hint="eastAsia" w:ascii="宋体" w:hAnsi="宋体" w:eastAsia="宋体"/>
          <w:sz w:val="24"/>
          <w:szCs w:val="24"/>
        </w:rPr>
        <w:t>（</w:t>
      </w:r>
      <w:r>
        <w:rPr>
          <w:rFonts w:ascii="宋体" w:hAnsi="宋体" w:eastAsia="宋体"/>
          <w:sz w:val="24"/>
          <w:szCs w:val="24"/>
        </w:rPr>
        <w:t>图2</w:t>
      </w:r>
      <w:r>
        <w:rPr>
          <w:rFonts w:hint="eastAsia" w:ascii="宋体" w:hAnsi="宋体" w:eastAsia="宋体"/>
          <w:sz w:val="24"/>
          <w:szCs w:val="24"/>
        </w:rPr>
        <w:t>）</w:t>
      </w:r>
      <w:r>
        <w:rPr>
          <w:rFonts w:ascii="宋体" w:hAnsi="宋体" w:eastAsia="宋体"/>
          <w:sz w:val="24"/>
          <w:szCs w:val="24"/>
        </w:rPr>
        <w:t>。</w:t>
      </w:r>
    </w:p>
    <w:p>
      <w:pPr>
        <w:jc w:val="center"/>
      </w:pPr>
      <w:r>
        <w:drawing>
          <wp:inline distT="0" distB="0" distL="114300" distR="114300">
            <wp:extent cx="2038350" cy="297180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4"/>
                    <a:stretch>
                      <a:fillRect/>
                    </a:stretch>
                  </pic:blipFill>
                  <pic:spPr>
                    <a:xfrm>
                      <a:off x="0" y="0"/>
                      <a:ext cx="2055184" cy="2996343"/>
                    </a:xfrm>
                    <a:prstGeom prst="rect">
                      <a:avLst/>
                    </a:prstGeom>
                    <a:noFill/>
                    <a:ln>
                      <a:noFill/>
                    </a:ln>
                  </pic:spPr>
                </pic:pic>
              </a:graphicData>
            </a:graphic>
          </wp:inline>
        </w:drawing>
      </w:r>
      <w:r>
        <w:rPr>
          <w:rFonts w:hint="eastAsia"/>
        </w:rPr>
        <w:t xml:space="preserve"> </w:t>
      </w:r>
      <w:r>
        <w:t xml:space="preserve">       </w:t>
      </w:r>
      <w:r>
        <w:drawing>
          <wp:inline distT="0" distB="0" distL="114300" distR="114300">
            <wp:extent cx="2286000" cy="2971800"/>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5"/>
                    <a:stretch>
                      <a:fillRect/>
                    </a:stretch>
                  </pic:blipFill>
                  <pic:spPr>
                    <a:xfrm>
                      <a:off x="0" y="0"/>
                      <a:ext cx="2295743" cy="2984466"/>
                    </a:xfrm>
                    <a:prstGeom prst="rect">
                      <a:avLst/>
                    </a:prstGeom>
                    <a:noFill/>
                    <a:ln>
                      <a:noFill/>
                    </a:ln>
                  </pic:spPr>
                </pic:pic>
              </a:graphicData>
            </a:graphic>
          </wp:inline>
        </w:drawing>
      </w:r>
    </w:p>
    <w:p>
      <w:pPr>
        <w:snapToGrid w:val="0"/>
        <w:jc w:val="left"/>
        <w:rPr>
          <w:rFonts w:ascii="微软雅黑" w:hAnsi="微软雅黑" w:eastAsia="微软雅黑"/>
          <w:sz w:val="18"/>
          <w:szCs w:val="18"/>
        </w:rPr>
      </w:pPr>
      <w:r>
        <w:t xml:space="preserve">                 </w:t>
      </w:r>
      <w:r>
        <w:rPr>
          <w:rFonts w:hint="eastAsia" w:ascii="微软雅黑" w:hAnsi="微软雅黑" w:eastAsia="微软雅黑"/>
          <w:sz w:val="18"/>
          <w:szCs w:val="18"/>
        </w:rPr>
        <w:t>图1</w:t>
      </w:r>
      <w:r>
        <w:rPr>
          <w:rFonts w:hint="eastAsia"/>
        </w:rPr>
        <w:t xml:space="preserve"> </w:t>
      </w:r>
      <w:r>
        <w:t xml:space="preserve">                                   </w:t>
      </w:r>
      <w:r>
        <w:rPr>
          <w:rFonts w:hint="eastAsia" w:ascii="微软雅黑" w:hAnsi="微软雅黑" w:eastAsia="微软雅黑"/>
          <w:sz w:val="18"/>
          <w:szCs w:val="18"/>
        </w:rPr>
        <w:t>图2</w:t>
      </w:r>
    </w:p>
    <w:p>
      <w:pPr>
        <w:snapToGrid w:val="0"/>
        <w:jc w:val="left"/>
        <w:rPr>
          <w:rFonts w:ascii="宋体" w:hAnsi="宋体" w:eastAsia="宋体"/>
          <w:sz w:val="24"/>
          <w:szCs w:val="24"/>
        </w:rPr>
      </w:pPr>
      <w:r>
        <w:rPr>
          <w:rFonts w:ascii="宋体" w:hAnsi="宋体" w:eastAsia="宋体"/>
          <w:sz w:val="24"/>
          <w:szCs w:val="24"/>
        </w:rPr>
        <w:t>2.</w:t>
      </w:r>
      <w:r>
        <w:rPr>
          <w:rFonts w:hint="eastAsia"/>
        </w:rPr>
        <w:t xml:space="preserve"> </w:t>
      </w:r>
      <w:r>
        <w:rPr>
          <w:rFonts w:hint="eastAsia" w:ascii="宋体" w:hAnsi="宋体" w:eastAsia="宋体"/>
          <w:sz w:val="24"/>
          <w:szCs w:val="24"/>
        </w:rPr>
        <w:t>点击“国家助学贷款”选项（图</w:t>
      </w: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，进入界面后点击自己申请的国家助学贷款项目</w:t>
      </w:r>
      <w:r>
        <w:rPr>
          <w:rFonts w:hint="eastAsia" w:ascii="宋体" w:hAnsi="宋体" w:eastAsia="宋体"/>
          <w:sz w:val="24"/>
          <w:szCs w:val="24"/>
        </w:rPr>
        <w:t>（</w:t>
      </w:r>
      <w:r>
        <w:rPr>
          <w:rFonts w:ascii="宋体" w:hAnsi="宋体" w:eastAsia="宋体"/>
          <w:sz w:val="24"/>
          <w:szCs w:val="24"/>
        </w:rPr>
        <w:t>图4</w:t>
      </w:r>
      <w:r>
        <w:rPr>
          <w:rFonts w:hint="eastAsia" w:ascii="宋体" w:hAnsi="宋体" w:eastAsia="宋体"/>
          <w:sz w:val="24"/>
          <w:szCs w:val="24"/>
        </w:rPr>
        <w:t>）</w:t>
      </w:r>
      <w:r>
        <w:rPr>
          <w:rFonts w:ascii="宋体" w:hAnsi="宋体" w:eastAsia="宋体"/>
          <w:sz w:val="24"/>
          <w:szCs w:val="24"/>
        </w:rPr>
        <w:t>，</w:t>
      </w:r>
      <w:r>
        <w:rPr>
          <w:rFonts w:hint="eastAsia" w:ascii="宋体" w:hAnsi="宋体" w:eastAsia="宋体"/>
          <w:sz w:val="24"/>
          <w:szCs w:val="24"/>
        </w:rPr>
        <w:t>点击右边箭头，</w:t>
      </w:r>
      <w:r>
        <w:rPr>
          <w:rFonts w:ascii="宋体" w:hAnsi="宋体" w:eastAsia="宋体"/>
          <w:sz w:val="24"/>
          <w:szCs w:val="24"/>
        </w:rPr>
        <w:t>进入国家助学贷款资料页面</w:t>
      </w:r>
      <w:r>
        <w:rPr>
          <w:rFonts w:hint="eastAsia" w:ascii="宋体" w:hAnsi="宋体" w:eastAsia="宋体"/>
          <w:sz w:val="24"/>
          <w:szCs w:val="24"/>
        </w:rPr>
        <w:t>，选择“签署还款协议”（图</w:t>
      </w:r>
      <w:r>
        <w:rPr>
          <w:rFonts w:ascii="宋体" w:hAnsi="宋体" w:eastAsia="宋体"/>
          <w:sz w:val="24"/>
          <w:szCs w:val="24"/>
        </w:rPr>
        <w:t>5</w:t>
      </w:r>
      <w:r>
        <w:rPr>
          <w:rFonts w:hint="eastAsia" w:ascii="宋体" w:hAnsi="宋体" w:eastAsia="宋体"/>
          <w:sz w:val="24"/>
          <w:szCs w:val="24"/>
        </w:rPr>
        <w:t>）</w:t>
      </w:r>
      <w:r>
        <w:rPr>
          <w:rFonts w:ascii="宋体" w:hAnsi="宋体" w:eastAsia="宋体"/>
          <w:sz w:val="24"/>
          <w:szCs w:val="24"/>
        </w:rPr>
        <w:t>。</w:t>
      </w:r>
    </w:p>
    <w:p>
      <w:pPr>
        <w:snapToGrid w:val="0"/>
        <w:jc w:val="left"/>
        <w:rPr>
          <w:rFonts w:ascii="宋体" w:hAnsi="宋体" w:eastAsia="宋体"/>
          <w:sz w:val="24"/>
          <w:szCs w:val="24"/>
        </w:rPr>
      </w:pPr>
      <w:r>
        <w:rPr>
          <w:rFonts w:hint="eastAsia" w:ascii="宋体" w:hAnsi="宋体" w:eastAsia="宋体"/>
          <w:b/>
          <w:sz w:val="24"/>
          <w:szCs w:val="24"/>
        </w:rPr>
        <w:t>注意</w:t>
      </w:r>
      <w:r>
        <w:rPr>
          <w:rFonts w:hint="eastAsia" w:ascii="宋体" w:hAnsi="宋体" w:eastAsia="宋体"/>
          <w:sz w:val="24"/>
          <w:szCs w:val="24"/>
        </w:rPr>
        <w:t>：如有多笔贷款，每笔贷款需分别进行操作。</w:t>
      </w:r>
    </w:p>
    <w:p>
      <w:pPr>
        <w:snapToGrid w:val="0"/>
        <w:ind w:left="210" w:hanging="210" w:hangingChars="100"/>
        <w:jc w:val="left"/>
      </w:pPr>
      <w:r>
        <w:drawing>
          <wp:inline distT="0" distB="0" distL="114300" distR="114300">
            <wp:extent cx="1643380" cy="325755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6"/>
                    <a:stretch>
                      <a:fillRect/>
                    </a:stretch>
                  </pic:blipFill>
                  <pic:spPr>
                    <a:xfrm>
                      <a:off x="0" y="0"/>
                      <a:ext cx="1651358" cy="3272507"/>
                    </a:xfrm>
                    <a:prstGeom prst="rect">
                      <a:avLst/>
                    </a:prstGeom>
                    <a:noFill/>
                    <a:ln>
                      <a:noFill/>
                    </a:ln>
                  </pic:spPr>
                </pic:pic>
              </a:graphicData>
            </a:graphic>
          </wp:inline>
        </w:drawing>
      </w:r>
      <w:r>
        <w:t xml:space="preserve"> </w:t>
      </w:r>
      <w:r>
        <w:drawing>
          <wp:inline distT="0" distB="0" distL="0" distR="0">
            <wp:extent cx="1714500" cy="3248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t="4156" b="6601"/>
                    <a:stretch>
                      <a:fillRect/>
                    </a:stretch>
                  </pic:blipFill>
                  <pic:spPr>
                    <a:xfrm>
                      <a:off x="0" y="0"/>
                      <a:ext cx="1711407" cy="3242165"/>
                    </a:xfrm>
                    <a:prstGeom prst="rect">
                      <a:avLst/>
                    </a:prstGeom>
                    <a:noFill/>
                    <a:ln>
                      <a:noFill/>
                    </a:ln>
                  </pic:spPr>
                </pic:pic>
              </a:graphicData>
            </a:graphic>
          </wp:inline>
        </w:drawing>
      </w:r>
      <w:r>
        <w:t xml:space="preserve"> </w:t>
      </w:r>
      <w:r>
        <w:drawing>
          <wp:inline distT="0" distB="0" distL="0" distR="0">
            <wp:extent cx="1743075" cy="3257550"/>
            <wp:effectExtent l="0" t="0" r="9525" b="0"/>
            <wp:docPr id="27655" name="图片 -214748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图片 -2147482621"/>
                    <pic:cNvPicPr>
                      <a:picLocks noChangeAspect="1" noChangeArrowheads="1"/>
                    </pic:cNvPicPr>
                  </pic:nvPicPr>
                  <pic:blipFill>
                    <a:blip r:embed="rId17" cstate="print">
                      <a:extLst>
                        <a:ext uri="{28A0092B-C50C-407E-A947-70E740481C1C}">
                          <a14:useLocalDpi xmlns:a14="http://schemas.microsoft.com/office/drawing/2010/main" val="0"/>
                        </a:ext>
                      </a:extLst>
                    </a:blip>
                    <a:srcRect l="35539" t="9100" r="35817" b="19420"/>
                    <a:stretch>
                      <a:fillRect/>
                    </a:stretch>
                  </pic:blipFill>
                  <pic:spPr>
                    <a:xfrm>
                      <a:off x="0" y="0"/>
                      <a:ext cx="1757450" cy="3284415"/>
                    </a:xfrm>
                    <a:prstGeom prst="rect">
                      <a:avLst/>
                    </a:prstGeom>
                    <a:noFill/>
                    <a:ln>
                      <a:noFill/>
                    </a:ln>
                  </pic:spPr>
                </pic:pic>
              </a:graphicData>
            </a:graphic>
          </wp:inline>
        </w:drawing>
      </w:r>
    </w:p>
    <w:p>
      <w:pPr>
        <w:snapToGrid w:val="0"/>
        <w:jc w:val="center"/>
        <w:rPr>
          <w:rFonts w:ascii="微软雅黑" w:hAnsi="微软雅黑" w:eastAsia="微软雅黑"/>
          <w:sz w:val="18"/>
          <w:szCs w:val="18"/>
        </w:rPr>
      </w:pPr>
      <w:r>
        <w:rPr>
          <w:rFonts w:hint="eastAsia" w:ascii="微软雅黑" w:hAnsi="微软雅黑" w:eastAsia="微软雅黑"/>
          <w:sz w:val="18"/>
          <w:szCs w:val="18"/>
        </w:rPr>
        <w:t>图3</w:t>
      </w:r>
      <w:r>
        <w:rPr>
          <w:rFonts w:ascii="微软雅黑" w:hAnsi="微软雅黑" w:eastAsia="微软雅黑"/>
          <w:sz w:val="18"/>
          <w:szCs w:val="18"/>
        </w:rPr>
        <w:t xml:space="preserve">          </w:t>
      </w:r>
      <w:r>
        <w:rPr>
          <w:rFonts w:hint="eastAsia" w:ascii="微软雅黑" w:hAnsi="微软雅黑" w:eastAsia="微软雅黑"/>
          <w:sz w:val="18"/>
          <w:szCs w:val="18"/>
        </w:rPr>
        <w:t xml:space="preserve"> </w:t>
      </w:r>
      <w:r>
        <w:t xml:space="preserve">         </w:t>
      </w:r>
      <w:r>
        <w:rPr>
          <w:rFonts w:hint="eastAsia" w:ascii="微软雅黑" w:hAnsi="微软雅黑" w:eastAsia="微软雅黑"/>
          <w:sz w:val="18"/>
          <w:szCs w:val="18"/>
        </w:rPr>
        <w:t>图4</w:t>
      </w:r>
      <w:r>
        <w:rPr>
          <w:rFonts w:ascii="微软雅黑" w:hAnsi="微软雅黑" w:eastAsia="微软雅黑"/>
          <w:sz w:val="18"/>
          <w:szCs w:val="18"/>
        </w:rPr>
        <w:t xml:space="preserve">                         </w:t>
      </w:r>
      <w:r>
        <w:rPr>
          <w:rFonts w:hint="eastAsia" w:ascii="微软雅黑" w:hAnsi="微软雅黑" w:eastAsia="微软雅黑"/>
          <w:sz w:val="18"/>
          <w:szCs w:val="18"/>
        </w:rPr>
        <w:t>图5</w:t>
      </w:r>
    </w:p>
    <w:p>
      <w:pPr>
        <w:snapToGrid w:val="0"/>
        <w:spacing w:line="360" w:lineRule="auto"/>
        <w:jc w:val="left"/>
        <w:rPr>
          <w:rFonts w:ascii="宋体" w:hAnsi="宋体" w:eastAsia="宋体"/>
          <w:sz w:val="24"/>
          <w:szCs w:val="24"/>
        </w:rPr>
      </w:pPr>
      <w:r>
        <w:rPr>
          <w:rFonts w:ascii="宋体" w:hAnsi="宋体" w:eastAsia="宋体"/>
          <w:sz w:val="24"/>
          <w:szCs w:val="24"/>
        </w:rPr>
        <w:t>3.</w:t>
      </w:r>
      <w:r>
        <w:rPr>
          <w:rFonts w:hint="eastAsia"/>
        </w:rPr>
        <w:t xml:space="preserve"> </w:t>
      </w:r>
      <w:r>
        <w:rPr>
          <w:rFonts w:hint="eastAsia" w:ascii="宋体" w:hAnsi="宋体" w:eastAsia="宋体"/>
          <w:sz w:val="24"/>
          <w:szCs w:val="24"/>
        </w:rPr>
        <w:t>进入“签署还款协议”后填写个人资料，其中进入还款期原因为“毕业”（图6</w:t>
      </w:r>
      <w:r>
        <w:rPr>
          <w:rFonts w:ascii="宋体" w:hAnsi="宋体" w:eastAsia="宋体"/>
          <w:sz w:val="24"/>
          <w:szCs w:val="24"/>
        </w:rPr>
        <w:t>），没确定工作单位的毕业后工作单位处填写“暂无”（图7），完成信息填写后提交，出现提交成功界面即完成操作（图</w:t>
      </w:r>
      <w:r>
        <w:rPr>
          <w:rFonts w:hint="eastAsia" w:ascii="宋体" w:hAnsi="宋体" w:eastAsia="宋体"/>
          <w:sz w:val="24"/>
          <w:szCs w:val="24"/>
        </w:rPr>
        <w:t>8</w:t>
      </w:r>
      <w:r>
        <w:rPr>
          <w:rFonts w:ascii="宋体" w:hAnsi="宋体" w:eastAsia="宋体"/>
          <w:sz w:val="24"/>
          <w:szCs w:val="24"/>
        </w:rPr>
        <w:t xml:space="preserve"> 图9）。</w:t>
      </w:r>
    </w:p>
    <w:p>
      <w:pPr>
        <w:snapToGrid w:val="0"/>
        <w:ind w:firstLine="630" w:firstLineChars="300"/>
      </w:pPr>
      <w:r>
        <w:t xml:space="preserve"> </w:t>
      </w:r>
      <w:r>
        <w:drawing>
          <wp:inline distT="0" distB="0" distL="0" distR="0">
            <wp:extent cx="2026285" cy="3239770"/>
            <wp:effectExtent l="0" t="0" r="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8"/>
                    <a:stretch>
                      <a:fillRect/>
                    </a:stretch>
                  </pic:blipFill>
                  <pic:spPr>
                    <a:xfrm>
                      <a:off x="0" y="0"/>
                      <a:ext cx="2026800" cy="3240000"/>
                    </a:xfrm>
                    <a:prstGeom prst="rect">
                      <a:avLst/>
                    </a:prstGeom>
                  </pic:spPr>
                </pic:pic>
              </a:graphicData>
            </a:graphic>
          </wp:inline>
        </w:drawing>
      </w:r>
      <w:r>
        <w:t xml:space="preserve">       </w:t>
      </w:r>
      <w:r>
        <w:drawing>
          <wp:inline distT="0" distB="0" distL="0" distR="0">
            <wp:extent cx="2026285" cy="3239770"/>
            <wp:effectExtent l="0" t="0" r="0"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9"/>
                    <a:stretch>
                      <a:fillRect/>
                    </a:stretch>
                  </pic:blipFill>
                  <pic:spPr>
                    <a:xfrm>
                      <a:off x="0" y="0"/>
                      <a:ext cx="2026800" cy="3240000"/>
                    </a:xfrm>
                    <a:prstGeom prst="rect">
                      <a:avLst/>
                    </a:prstGeom>
                  </pic:spPr>
                </pic:pic>
              </a:graphicData>
            </a:graphic>
          </wp:inline>
        </w:drawing>
      </w:r>
    </w:p>
    <w:p>
      <w:pPr>
        <w:snapToGrid w:val="0"/>
        <w:jc w:val="center"/>
        <w:rPr>
          <w:rFonts w:ascii="微软雅黑" w:hAnsi="微软雅黑" w:eastAsia="微软雅黑"/>
          <w:sz w:val="18"/>
          <w:szCs w:val="18"/>
        </w:rPr>
      </w:pPr>
      <w:r>
        <w:rPr>
          <w:rFonts w:hint="eastAsia" w:ascii="微软雅黑" w:hAnsi="微软雅黑" w:eastAsia="微软雅黑"/>
          <w:sz w:val="18"/>
          <w:szCs w:val="18"/>
        </w:rPr>
        <w:t>图</w:t>
      </w:r>
      <w:r>
        <w:rPr>
          <w:rFonts w:ascii="微软雅黑" w:hAnsi="微软雅黑" w:eastAsia="微软雅黑"/>
          <w:sz w:val="18"/>
          <w:szCs w:val="18"/>
        </w:rPr>
        <w:t xml:space="preserve">6                                             </w:t>
      </w:r>
      <w:r>
        <w:rPr>
          <w:rFonts w:hint="eastAsia" w:ascii="微软雅黑" w:hAnsi="微软雅黑" w:eastAsia="微软雅黑"/>
          <w:sz w:val="18"/>
          <w:szCs w:val="18"/>
        </w:rPr>
        <w:t>图</w:t>
      </w:r>
      <w:r>
        <w:rPr>
          <w:rFonts w:ascii="微软雅黑" w:hAnsi="微软雅黑" w:eastAsia="微软雅黑"/>
          <w:sz w:val="18"/>
          <w:szCs w:val="18"/>
        </w:rPr>
        <w:t>7</w:t>
      </w:r>
    </w:p>
    <w:p>
      <w:pPr>
        <w:snapToGrid w:val="0"/>
        <w:jc w:val="center"/>
      </w:pPr>
      <w:r>
        <w:drawing>
          <wp:inline distT="0" distB="0" distL="0" distR="0">
            <wp:extent cx="2026285" cy="3239770"/>
            <wp:effectExtent l="0" t="0"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0"/>
                    <a:stretch>
                      <a:fillRect/>
                    </a:stretch>
                  </pic:blipFill>
                  <pic:spPr>
                    <a:xfrm>
                      <a:off x="0" y="0"/>
                      <a:ext cx="2026800" cy="3240000"/>
                    </a:xfrm>
                    <a:prstGeom prst="rect">
                      <a:avLst/>
                    </a:prstGeom>
                  </pic:spPr>
                </pic:pic>
              </a:graphicData>
            </a:graphic>
          </wp:inline>
        </w:drawing>
      </w:r>
      <w:r>
        <w:t xml:space="preserve">     </w:t>
      </w:r>
      <w:r>
        <w:drawing>
          <wp:inline distT="0" distB="0" distL="0" distR="0">
            <wp:extent cx="2026285" cy="3239770"/>
            <wp:effectExtent l="0" t="0" r="0" b="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1"/>
                    <a:stretch>
                      <a:fillRect/>
                    </a:stretch>
                  </pic:blipFill>
                  <pic:spPr>
                    <a:xfrm>
                      <a:off x="0" y="0"/>
                      <a:ext cx="2026800" cy="3240000"/>
                    </a:xfrm>
                    <a:prstGeom prst="rect">
                      <a:avLst/>
                    </a:prstGeom>
                  </pic:spPr>
                </pic:pic>
              </a:graphicData>
            </a:graphic>
          </wp:inline>
        </w:drawing>
      </w:r>
    </w:p>
    <w:p>
      <w:pPr>
        <w:snapToGrid w:val="0"/>
        <w:jc w:val="center"/>
        <w:rPr>
          <w:rFonts w:ascii="微软雅黑" w:hAnsi="微软雅黑" w:eastAsia="微软雅黑"/>
          <w:sz w:val="18"/>
          <w:szCs w:val="18"/>
        </w:rPr>
      </w:pPr>
      <w:r>
        <w:rPr>
          <w:rFonts w:hint="eastAsia" w:ascii="微软雅黑" w:hAnsi="微软雅黑" w:eastAsia="微软雅黑"/>
          <w:sz w:val="18"/>
          <w:szCs w:val="18"/>
        </w:rPr>
        <w:t>图</w:t>
      </w:r>
      <w:r>
        <w:rPr>
          <w:rFonts w:ascii="微软雅黑" w:hAnsi="微软雅黑" w:eastAsia="微软雅黑"/>
          <w:sz w:val="18"/>
          <w:szCs w:val="18"/>
        </w:rPr>
        <w:t xml:space="preserve">8                                     </w:t>
      </w:r>
      <w:r>
        <w:rPr>
          <w:rFonts w:hint="eastAsia" w:ascii="微软雅黑" w:hAnsi="微软雅黑" w:eastAsia="微软雅黑"/>
          <w:sz w:val="18"/>
          <w:szCs w:val="18"/>
        </w:rPr>
        <w:t>图</w:t>
      </w:r>
      <w:r>
        <w:rPr>
          <w:rFonts w:ascii="微软雅黑" w:hAnsi="微软雅黑" w:eastAsia="微软雅黑"/>
          <w:sz w:val="18"/>
          <w:szCs w:val="18"/>
        </w:rPr>
        <w:t>9</w:t>
      </w:r>
    </w:p>
    <w:p>
      <w:pPr>
        <w:snapToGrid w:val="0"/>
        <w:spacing w:line="276" w:lineRule="auto"/>
        <w:rPr>
          <w:rFonts w:ascii="宋体" w:hAnsi="宋体" w:eastAsia="宋体"/>
          <w:sz w:val="24"/>
          <w:szCs w:val="24"/>
        </w:rPr>
      </w:pPr>
    </w:p>
    <w:p>
      <w:pPr>
        <w:pStyle w:val="3"/>
        <w:rPr>
          <w:rFonts w:hint="eastAsia" w:ascii="宋体" w:hAnsi="宋体" w:eastAsia="宋体"/>
          <w:b/>
          <w:bCs/>
          <w:sz w:val="28"/>
          <w:szCs w:val="28"/>
        </w:rPr>
      </w:pPr>
      <w:r>
        <w:rPr>
          <w:rFonts w:hint="eastAsia" w:ascii="宋体" w:hAnsi="宋体" w:eastAsia="宋体"/>
          <w:b/>
          <w:bCs/>
          <w:sz w:val="28"/>
          <w:szCs w:val="28"/>
        </w:rPr>
        <w:t>三、注意事项</w:t>
      </w:r>
    </w:p>
    <w:p>
      <w:pPr>
        <w:snapToGrid w:val="0"/>
        <w:jc w:val="left"/>
        <w:rPr>
          <w:rFonts w:ascii="宋体" w:hAnsi="宋体" w:eastAsia="宋体"/>
          <w:sz w:val="24"/>
          <w:szCs w:val="24"/>
        </w:rPr>
      </w:pPr>
      <w:r>
        <w:rPr>
          <w:rFonts w:hint="eastAsia" w:ascii="宋体" w:hAnsi="宋体" w:eastAsia="宋体"/>
          <w:sz w:val="24"/>
          <w:szCs w:val="24"/>
        </w:rPr>
        <w:t>1. 如无账号密码，请打开“中国银行”APP后点击左上角“登录”选项后再点击右上角“自助注册”选项，输入手机号、图形验证码短信与短信验证码，点击下一步后添加银行卡进行绑定；</w:t>
      </w:r>
    </w:p>
    <w:p>
      <w:pPr>
        <w:snapToGrid w:val="0"/>
        <w:jc w:val="left"/>
        <w:rPr>
          <w:rFonts w:ascii="宋体" w:hAnsi="宋体" w:eastAsia="宋体"/>
          <w:sz w:val="24"/>
          <w:szCs w:val="24"/>
        </w:rPr>
      </w:pPr>
      <w:r>
        <w:rPr>
          <w:rFonts w:hint="eastAsia" w:ascii="宋体" w:hAnsi="宋体" w:eastAsia="宋体"/>
          <w:sz w:val="24"/>
          <w:szCs w:val="24"/>
        </w:rPr>
        <w:t>2. 如忘记密码请在登录界面填写手机号后点击“忘记密码”进行找回；</w:t>
      </w:r>
    </w:p>
    <w:p>
      <w:pPr>
        <w:snapToGrid w:val="0"/>
        <w:jc w:val="left"/>
        <w:rPr>
          <w:rFonts w:ascii="宋体" w:hAnsi="宋体" w:eastAsia="宋体"/>
          <w:sz w:val="24"/>
          <w:szCs w:val="24"/>
        </w:rPr>
      </w:pPr>
      <w:r>
        <w:rPr>
          <w:rFonts w:hint="eastAsia" w:ascii="宋体" w:hAnsi="宋体" w:eastAsia="宋体"/>
          <w:sz w:val="24"/>
          <w:szCs w:val="24"/>
        </w:rPr>
        <w:t>3. 银行卡不在身边、不记得自己卡号的同学，可通过咨询辅导员、资助助理或银行工作人员获取自己的银行卡号；</w:t>
      </w:r>
    </w:p>
    <w:p>
      <w:pPr>
        <w:snapToGrid w:val="0"/>
        <w:jc w:val="left"/>
        <w:rPr>
          <w:rFonts w:ascii="宋体" w:hAnsi="宋体" w:eastAsia="宋体"/>
          <w:sz w:val="24"/>
          <w:szCs w:val="24"/>
        </w:rPr>
      </w:pPr>
      <w:r>
        <w:rPr>
          <w:rFonts w:hint="eastAsia" w:ascii="宋体" w:hAnsi="宋体" w:eastAsia="宋体"/>
          <w:sz w:val="24"/>
          <w:szCs w:val="24"/>
        </w:rPr>
        <w:t>4. 如手机银行账号注册或银行卡绑定中出现问题请致电银行人工客服或在线客服进行咨询办理，实在无法解决的问题可咨询当地银行柜台。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kZDRlODEzMzQzNDZiMDA0N2U0ODkwNWMyMzIxOGEifQ=="/>
  </w:docVars>
  <w:rsids>
    <w:rsidRoot w:val="00993270"/>
    <w:rsid w:val="000265B2"/>
    <w:rsid w:val="00062EAC"/>
    <w:rsid w:val="00090252"/>
    <w:rsid w:val="000B35B5"/>
    <w:rsid w:val="000F42BC"/>
    <w:rsid w:val="001A6CE8"/>
    <w:rsid w:val="001B389C"/>
    <w:rsid w:val="001E19A7"/>
    <w:rsid w:val="00223045"/>
    <w:rsid w:val="002319CF"/>
    <w:rsid w:val="0023643D"/>
    <w:rsid w:val="002E4330"/>
    <w:rsid w:val="00346C3E"/>
    <w:rsid w:val="003A5F70"/>
    <w:rsid w:val="003D032D"/>
    <w:rsid w:val="003F5202"/>
    <w:rsid w:val="004076C4"/>
    <w:rsid w:val="004353E0"/>
    <w:rsid w:val="00446571"/>
    <w:rsid w:val="004B553B"/>
    <w:rsid w:val="004C0A7F"/>
    <w:rsid w:val="005573C9"/>
    <w:rsid w:val="00574B5C"/>
    <w:rsid w:val="005D5094"/>
    <w:rsid w:val="00604A33"/>
    <w:rsid w:val="00663FB0"/>
    <w:rsid w:val="006E0225"/>
    <w:rsid w:val="00704640"/>
    <w:rsid w:val="007454EC"/>
    <w:rsid w:val="0081404C"/>
    <w:rsid w:val="00843330"/>
    <w:rsid w:val="008B20E3"/>
    <w:rsid w:val="008C4F65"/>
    <w:rsid w:val="008F16A3"/>
    <w:rsid w:val="008F61A1"/>
    <w:rsid w:val="0094592F"/>
    <w:rsid w:val="009470CB"/>
    <w:rsid w:val="00993270"/>
    <w:rsid w:val="00A07121"/>
    <w:rsid w:val="00A759EC"/>
    <w:rsid w:val="00AB0670"/>
    <w:rsid w:val="00B22634"/>
    <w:rsid w:val="00B425CD"/>
    <w:rsid w:val="00B52F47"/>
    <w:rsid w:val="00B87A3A"/>
    <w:rsid w:val="00CA2C3A"/>
    <w:rsid w:val="00CA7E77"/>
    <w:rsid w:val="00CC56C5"/>
    <w:rsid w:val="00DC5982"/>
    <w:rsid w:val="00DD40D3"/>
    <w:rsid w:val="00DE5856"/>
    <w:rsid w:val="00EE34E5"/>
    <w:rsid w:val="00F2106B"/>
    <w:rsid w:val="00F758F7"/>
    <w:rsid w:val="00FA2657"/>
    <w:rsid w:val="00FB65C7"/>
    <w:rsid w:val="0EAA135B"/>
    <w:rsid w:val="16967E20"/>
    <w:rsid w:val="1D37200B"/>
    <w:rsid w:val="25E237AD"/>
    <w:rsid w:val="2B823384"/>
    <w:rsid w:val="2BE617CC"/>
    <w:rsid w:val="2C477D91"/>
    <w:rsid w:val="30182170"/>
    <w:rsid w:val="31AB491E"/>
    <w:rsid w:val="326E3760"/>
    <w:rsid w:val="36E7289C"/>
    <w:rsid w:val="37102C63"/>
    <w:rsid w:val="39316051"/>
    <w:rsid w:val="3FF1653A"/>
    <w:rsid w:val="463C6A33"/>
    <w:rsid w:val="50354221"/>
    <w:rsid w:val="519028E0"/>
    <w:rsid w:val="52BE405A"/>
    <w:rsid w:val="562543F0"/>
    <w:rsid w:val="5F294F51"/>
    <w:rsid w:val="657F3B1C"/>
    <w:rsid w:val="66CA526B"/>
    <w:rsid w:val="71BC1BE4"/>
    <w:rsid w:val="7B6C46EB"/>
    <w:rsid w:val="7C594C70"/>
    <w:rsid w:val="7CBB3234"/>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0"/>
    <w:semiHidden/>
    <w:unhideWhenUsed/>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List Paragraph"/>
    <w:basedOn w:val="1"/>
    <w:qFormat/>
    <w:uiPriority w:val="34"/>
    <w:pPr>
      <w:ind w:firstLine="420" w:firstLineChars="200"/>
    </w:pPr>
  </w:style>
  <w:style w:type="character" w:customStyle="1" w:styleId="10">
    <w:name w:val="批注框文本 Char"/>
    <w:basedOn w:val="8"/>
    <w:link w:val="4"/>
    <w:semiHidden/>
    <w:qFormat/>
    <w:uiPriority w:val="99"/>
    <w:rPr>
      <w:kern w:val="2"/>
      <w:sz w:val="18"/>
      <w:szCs w:val="18"/>
    </w:rPr>
  </w:style>
  <w:style w:type="character" w:customStyle="1" w:styleId="11">
    <w:name w:val="标题 1 Char"/>
    <w:basedOn w:val="8"/>
    <w:link w:val="2"/>
    <w:qFormat/>
    <w:uiPriority w:val="9"/>
    <w:rPr>
      <w:b/>
      <w:bCs/>
      <w:kern w:val="44"/>
      <w:sz w:val="44"/>
      <w:szCs w:val="44"/>
    </w:rPr>
  </w:style>
  <w:style w:type="character" w:customStyle="1" w:styleId="12">
    <w:name w:val="标题 2 Char"/>
    <w:basedOn w:val="8"/>
    <w:link w:val="3"/>
    <w:semiHidden/>
    <w:qFormat/>
    <w:uiPriority w:val="9"/>
    <w:rPr>
      <w:rFonts w:asciiTheme="majorHAnsi" w:hAnsiTheme="majorHAnsi" w:eastAsiaTheme="majorEastAsia" w:cstheme="majorBidi"/>
      <w:b/>
      <w:bCs/>
      <w:kern w:val="2"/>
      <w:sz w:val="32"/>
      <w:szCs w:val="32"/>
    </w:rPr>
  </w:style>
  <w:style w:type="character" w:customStyle="1" w:styleId="13">
    <w:name w:val="页眉 Char"/>
    <w:basedOn w:val="8"/>
    <w:link w:val="6"/>
    <w:qFormat/>
    <w:uiPriority w:val="99"/>
    <w:rPr>
      <w:kern w:val="2"/>
      <w:sz w:val="18"/>
      <w:szCs w:val="18"/>
    </w:rPr>
  </w:style>
  <w:style w:type="character" w:customStyle="1" w:styleId="14">
    <w:name w:val="页脚 Char"/>
    <w:basedOn w:val="8"/>
    <w:link w:val="5"/>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01AA7-42E1-49D1-929F-2016D13EF34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820</Words>
  <Characters>854</Characters>
  <Lines>35</Lines>
  <Paragraphs>19</Paragraphs>
  <TotalTime>2</TotalTime>
  <ScaleCrop>false</ScaleCrop>
  <LinksUpToDate>false</LinksUpToDate>
  <CharactersWithSpaces>1655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2022-05-10T03:22:00Z</dcterms:created>
  <dc:creator>XBY</dc:creator>
  <cp:lastModifiedBy>唐 yan</cp:lastModifiedBy>
  <dcterms:modified xsi:type="dcterms:W3CDTF">2024-05-15T02:38:01Z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EF31ACFA06814572B4006C498F5FF840_13</vt:lpwstr>
  </property>
</Properties>
</file>