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A2F" w:rsidRDefault="00CF5BE5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林顺富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:rsidR="006D2A2F" w:rsidRDefault="00CF5BE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姓名：林顺富</w:t>
      </w:r>
    </w:p>
    <w:p w:rsidR="006D2A2F" w:rsidRDefault="00D942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:rsidR="006D2A2F" w:rsidRDefault="00D942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>
        <w:rPr>
          <w:rFonts w:hint="eastAsia"/>
          <w:b/>
          <w:bCs/>
          <w:sz w:val="28"/>
          <w:szCs w:val="28"/>
        </w:rPr>
        <w:t>号致远楼</w:t>
      </w:r>
      <w:r w:rsidR="00CF5BE5">
        <w:rPr>
          <w:rFonts w:hint="eastAsia"/>
          <w:b/>
          <w:bCs/>
          <w:sz w:val="28"/>
          <w:szCs w:val="28"/>
        </w:rPr>
        <w:t>202</w:t>
      </w:r>
    </w:p>
    <w:p w:rsidR="006D2A2F" w:rsidRDefault="00D942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:rsidR="006D2A2F" w:rsidRDefault="00D942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</w:rPr>
        <w:t>021-35303155</w:t>
      </w:r>
    </w:p>
    <w:p w:rsidR="006D2A2F" w:rsidRDefault="00D942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 w:rsidR="00CF5BE5">
        <w:rPr>
          <w:b/>
          <w:bCs/>
          <w:sz w:val="28"/>
          <w:szCs w:val="28"/>
        </w:rPr>
        <w:t>shunfulin</w:t>
      </w:r>
      <w:r>
        <w:rPr>
          <w:rFonts w:hint="eastAsia"/>
          <w:b/>
          <w:bCs/>
          <w:sz w:val="28"/>
          <w:szCs w:val="28"/>
        </w:rPr>
        <w:t>@shiep.edu.cn</w:t>
      </w:r>
    </w:p>
    <w:p w:rsidR="006D2A2F" w:rsidRPr="00CF5BE5" w:rsidRDefault="006D2A2F"/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:rsidR="005D1710" w:rsidRPr="005D1710" w:rsidRDefault="00CF5BE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林顺富</w:t>
      </w:r>
      <w:r w:rsidR="00D94237">
        <w:rPr>
          <w:rFonts w:hint="eastAsia"/>
          <w:sz w:val="28"/>
          <w:szCs w:val="28"/>
        </w:rPr>
        <w:t>，男，</w:t>
      </w:r>
      <w:r w:rsidR="00D94237"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83</w:t>
      </w:r>
      <w:r w:rsidR="00D94237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 w:rsidR="00D94237">
        <w:rPr>
          <w:rFonts w:hint="eastAsia"/>
          <w:sz w:val="28"/>
          <w:szCs w:val="28"/>
        </w:rPr>
        <w:t>月生，汉族，工学博士，教授，上海电力大学电气工程学院</w:t>
      </w:r>
      <w:r w:rsidR="005D1710">
        <w:rPr>
          <w:rFonts w:hint="eastAsia"/>
          <w:sz w:val="28"/>
          <w:szCs w:val="28"/>
        </w:rPr>
        <w:t>副院长</w:t>
      </w:r>
      <w:r w:rsidR="009D4575">
        <w:rPr>
          <w:rFonts w:hint="eastAsia"/>
          <w:sz w:val="28"/>
          <w:szCs w:val="28"/>
        </w:rPr>
        <w:t>、新能源电力系统与智能配用电研究所所长；</w:t>
      </w:r>
      <w:r w:rsidR="005D1710" w:rsidRPr="005D1710">
        <w:rPr>
          <w:rFonts w:hint="eastAsia"/>
          <w:sz w:val="28"/>
          <w:szCs w:val="28"/>
        </w:rPr>
        <w:t>IEEE PES</w:t>
      </w:r>
      <w:r w:rsidR="005D1710" w:rsidRPr="005D1710">
        <w:rPr>
          <w:rFonts w:hint="eastAsia"/>
          <w:sz w:val="28"/>
          <w:szCs w:val="28"/>
        </w:rPr>
        <w:t>中国风光技术委员会海上风电并</w:t>
      </w:r>
      <w:r w:rsidR="009D4575">
        <w:rPr>
          <w:rFonts w:hint="eastAsia"/>
          <w:sz w:val="28"/>
          <w:szCs w:val="28"/>
        </w:rPr>
        <w:t>网及消纳技术分委会常务理事、中国电源学会电能质量专业委员会委员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:rsidR="006D2A2F" w:rsidRDefault="00CF5B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2002</w:t>
      </w:r>
      <w:r w:rsidR="00D94237">
        <w:rPr>
          <w:rFonts w:hint="eastAsia"/>
          <w:sz w:val="28"/>
          <w:szCs w:val="28"/>
        </w:rPr>
        <w:t>年，本科毕业于</w:t>
      </w:r>
      <w:r>
        <w:rPr>
          <w:rFonts w:hint="eastAsia"/>
          <w:sz w:val="28"/>
          <w:szCs w:val="28"/>
        </w:rPr>
        <w:t>中国科学技术</w:t>
      </w:r>
      <w:r w:rsidR="00D94237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应用物理</w:t>
      </w:r>
      <w:r w:rsidR="00D94237">
        <w:rPr>
          <w:rFonts w:hint="eastAsia"/>
          <w:sz w:val="28"/>
          <w:szCs w:val="28"/>
        </w:rPr>
        <w:t>专业；</w:t>
      </w:r>
      <w:r w:rsidR="00D94237">
        <w:rPr>
          <w:rFonts w:hint="eastAsia"/>
          <w:sz w:val="28"/>
          <w:szCs w:val="28"/>
        </w:rPr>
        <w:t xml:space="preserve"> </w:t>
      </w:r>
    </w:p>
    <w:p w:rsidR="006D2A2F" w:rsidRDefault="00CF5B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2007</w:t>
      </w:r>
      <w:r w:rsidR="00D94237">
        <w:rPr>
          <w:rFonts w:hint="eastAsia"/>
          <w:sz w:val="28"/>
          <w:szCs w:val="28"/>
        </w:rPr>
        <w:t>年，</w:t>
      </w:r>
      <w:r>
        <w:rPr>
          <w:rFonts w:hint="eastAsia"/>
          <w:sz w:val="28"/>
          <w:szCs w:val="28"/>
        </w:rPr>
        <w:t>（硕博连读）</w:t>
      </w:r>
      <w:r w:rsidR="00D94237">
        <w:rPr>
          <w:rFonts w:hint="eastAsia"/>
          <w:sz w:val="28"/>
          <w:szCs w:val="28"/>
        </w:rPr>
        <w:t>博士毕业于</w:t>
      </w:r>
      <w:r>
        <w:rPr>
          <w:rFonts w:hint="eastAsia"/>
          <w:sz w:val="28"/>
          <w:szCs w:val="28"/>
        </w:rPr>
        <w:t>中国科学技术</w:t>
      </w:r>
      <w:r w:rsidR="00D94237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核技术及应用</w:t>
      </w:r>
      <w:r w:rsidR="00D94237"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。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:rsidR="006D2A2F" w:rsidRDefault="00CF5B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2007</w:t>
      </w:r>
      <w:r w:rsidR="00D94237"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2009</w:t>
      </w:r>
      <w:r w:rsidR="00D94237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，西门子中国研究院任电力监测与控制领域研究员</w:t>
      </w:r>
    </w:p>
    <w:p w:rsidR="003F1CAF" w:rsidRDefault="00CF5B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2009</w:t>
      </w:r>
      <w:r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2011</w:t>
      </w:r>
      <w:r>
        <w:rPr>
          <w:rFonts w:hint="eastAsia"/>
          <w:sz w:val="28"/>
          <w:szCs w:val="28"/>
        </w:rPr>
        <w:t>年，加拿大阿尔伯特大学电气与计算机工程系博士后</w:t>
      </w:r>
    </w:p>
    <w:p w:rsidR="00CF5BE5" w:rsidRDefault="00CF5B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2011</w:t>
      </w:r>
      <w:r>
        <w:rPr>
          <w:rFonts w:hint="eastAsia"/>
          <w:sz w:val="28"/>
          <w:szCs w:val="28"/>
        </w:rPr>
        <w:t>年至今，上海电力大学电气工程学院任教</w:t>
      </w:r>
    </w:p>
    <w:p w:rsidR="003F1CAF" w:rsidRDefault="003F1CA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年，美国田纳西大学电气与计算机工程系访问学者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:rsidR="006D2A2F" w:rsidRDefault="00511B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主动配电网技术、虚拟电厂、电能质量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>主要科研项目</w:t>
      </w:r>
    </w:p>
    <w:p w:rsidR="00D263AC" w:rsidRDefault="00D263AC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Pr="00D263AC">
        <w:rPr>
          <w:rFonts w:ascii="Times New Roman" w:hAnsi="Times New Roman" w:hint="eastAsia"/>
          <w:color w:val="000000"/>
          <w:sz w:val="28"/>
        </w:rPr>
        <w:t>促进新能源灵活消纳的集群多元可控负荷协调控制方法，国家自然科学基金面上项目，</w:t>
      </w:r>
      <w:r w:rsidRPr="00D263AC">
        <w:rPr>
          <w:rFonts w:ascii="Times New Roman" w:hAnsi="Times New Roman" w:hint="eastAsia"/>
          <w:color w:val="000000"/>
          <w:sz w:val="28"/>
        </w:rPr>
        <w:t>2020</w:t>
      </w:r>
      <w:r>
        <w:rPr>
          <w:rFonts w:ascii="Times New Roman" w:hAnsi="Times New Roman"/>
          <w:color w:val="000000"/>
          <w:sz w:val="28"/>
        </w:rPr>
        <w:t>/0</w:t>
      </w:r>
      <w:r w:rsidRPr="00D263AC">
        <w:rPr>
          <w:rFonts w:ascii="Times New Roman" w:hAnsi="Times New Roman" w:hint="eastAsia"/>
          <w:color w:val="000000"/>
          <w:sz w:val="28"/>
        </w:rPr>
        <w:t>1-2023</w:t>
      </w:r>
      <w:r>
        <w:rPr>
          <w:rFonts w:ascii="Times New Roman" w:hAnsi="Times New Roman"/>
          <w:color w:val="000000"/>
          <w:sz w:val="28"/>
        </w:rPr>
        <w:t>/</w:t>
      </w:r>
      <w:r w:rsidRPr="00D263AC">
        <w:rPr>
          <w:rFonts w:ascii="Times New Roman" w:hAnsi="Times New Roman" w:hint="eastAsia"/>
          <w:color w:val="000000"/>
          <w:sz w:val="28"/>
        </w:rPr>
        <w:t>12</w:t>
      </w:r>
    </w:p>
    <w:p w:rsidR="00D263AC" w:rsidRDefault="00D263AC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项目主持人。柔</w:t>
      </w:r>
      <w:r w:rsidRPr="00D263AC">
        <w:rPr>
          <w:rFonts w:ascii="Times New Roman" w:hAnsi="Times New Roman" w:hint="eastAsia"/>
          <w:color w:val="000000"/>
          <w:sz w:val="28"/>
        </w:rPr>
        <w:t>性可控负荷参与新能源消纳辅助服务机制与关键技术研究，</w:t>
      </w:r>
      <w:r w:rsidR="00866DF7">
        <w:rPr>
          <w:rFonts w:ascii="Times New Roman" w:hAnsi="Times New Roman" w:hint="eastAsia"/>
          <w:color w:val="000000"/>
          <w:sz w:val="28"/>
        </w:rPr>
        <w:t>上海市</w:t>
      </w:r>
      <w:r w:rsidR="00610591">
        <w:rPr>
          <w:rFonts w:ascii="Times New Roman" w:hAnsi="Times New Roman" w:hint="eastAsia"/>
          <w:color w:val="000000"/>
          <w:sz w:val="28"/>
        </w:rPr>
        <w:t>科委</w:t>
      </w:r>
      <w:r w:rsidR="00866DF7">
        <w:rPr>
          <w:rFonts w:ascii="Times New Roman" w:hAnsi="Times New Roman" w:hint="eastAsia"/>
          <w:color w:val="000000"/>
          <w:sz w:val="28"/>
        </w:rPr>
        <w:t>，</w:t>
      </w:r>
      <w:r w:rsidRPr="00D263AC">
        <w:rPr>
          <w:rFonts w:ascii="Times New Roman" w:hAnsi="Times New Roman" w:hint="eastAsia"/>
          <w:color w:val="000000"/>
          <w:sz w:val="28"/>
        </w:rPr>
        <w:t>2019</w:t>
      </w:r>
      <w:r w:rsidRPr="00D263AC">
        <w:rPr>
          <w:rFonts w:ascii="Times New Roman" w:hAnsi="Times New Roman"/>
          <w:color w:val="000000"/>
          <w:sz w:val="28"/>
        </w:rPr>
        <w:t>/0</w:t>
      </w:r>
      <w:r w:rsidRPr="00D263AC">
        <w:rPr>
          <w:rFonts w:ascii="Times New Roman" w:hAnsi="Times New Roman" w:hint="eastAsia"/>
          <w:color w:val="000000"/>
          <w:sz w:val="28"/>
        </w:rPr>
        <w:t>4-2022</w:t>
      </w:r>
      <w:r w:rsidRPr="00D263AC">
        <w:rPr>
          <w:rFonts w:ascii="Times New Roman" w:hAnsi="Times New Roman"/>
          <w:color w:val="000000"/>
          <w:sz w:val="28"/>
        </w:rPr>
        <w:t>/0</w:t>
      </w:r>
      <w:r w:rsidRPr="00D263AC">
        <w:rPr>
          <w:rFonts w:ascii="Times New Roman" w:hAnsi="Times New Roman" w:hint="eastAsia"/>
          <w:color w:val="000000"/>
          <w:sz w:val="28"/>
        </w:rPr>
        <w:t>3</w:t>
      </w:r>
    </w:p>
    <w:p w:rsidR="00511B87" w:rsidRDefault="00511B87" w:rsidP="00511B87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Pr="00511B87">
        <w:rPr>
          <w:rFonts w:ascii="Times New Roman" w:hAnsi="Times New Roman" w:hint="eastAsia"/>
          <w:color w:val="000000"/>
          <w:sz w:val="28"/>
        </w:rPr>
        <w:t>超大城市多元柔性负荷参与需求响应关键技术研究</w:t>
      </w:r>
      <w:r>
        <w:rPr>
          <w:rFonts w:ascii="Times New Roman" w:hAnsi="Times New Roman" w:hint="eastAsia"/>
          <w:color w:val="000000"/>
          <w:sz w:val="28"/>
        </w:rPr>
        <w:t>，</w:t>
      </w:r>
      <w:r>
        <w:rPr>
          <w:rFonts w:ascii="Times New Roman" w:hAnsi="Times New Roman" w:hint="eastAsia"/>
          <w:color w:val="000000"/>
          <w:sz w:val="28"/>
        </w:rPr>
        <w:t>上海市“曙光学者”人才计划项目</w:t>
      </w:r>
      <w:r>
        <w:rPr>
          <w:rFonts w:ascii="Times New Roman" w:hAnsi="Times New Roman" w:hint="eastAsia"/>
          <w:color w:val="000000"/>
          <w:sz w:val="28"/>
        </w:rPr>
        <w:t>，</w:t>
      </w:r>
      <w:r>
        <w:rPr>
          <w:rFonts w:ascii="Times New Roman" w:hAnsi="Times New Roman" w:hint="eastAsia"/>
          <w:color w:val="000000"/>
          <w:sz w:val="28"/>
        </w:rPr>
        <w:t>20</w:t>
      </w:r>
      <w:r>
        <w:rPr>
          <w:rFonts w:ascii="Times New Roman" w:hAnsi="Times New Roman"/>
          <w:color w:val="000000"/>
          <w:sz w:val="28"/>
        </w:rPr>
        <w:t>20</w:t>
      </w:r>
      <w:r>
        <w:rPr>
          <w:rFonts w:ascii="Times New Roman" w:hAnsi="Times New Roman" w:hint="eastAsia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12</w:t>
      </w:r>
      <w:r>
        <w:rPr>
          <w:rFonts w:ascii="Times New Roman" w:hAnsi="Times New Roman" w:hint="eastAsia"/>
          <w:color w:val="000000"/>
          <w:sz w:val="28"/>
        </w:rPr>
        <w:t>-202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 w:hint="eastAsia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11</w:t>
      </w:r>
    </w:p>
    <w:p w:rsidR="00511B87" w:rsidRDefault="00511B87" w:rsidP="00511B87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Pr="00511B87">
        <w:rPr>
          <w:rFonts w:ascii="Times New Roman" w:hAnsi="Times New Roman" w:hint="eastAsia"/>
          <w:color w:val="000000"/>
          <w:sz w:val="28"/>
        </w:rPr>
        <w:t>适应能源变革的源荷互适性电力资源优化配置关键技术研究</w:t>
      </w:r>
      <w:r>
        <w:rPr>
          <w:rFonts w:ascii="Times New Roman" w:hAnsi="Times New Roman" w:hint="eastAsia"/>
          <w:color w:val="000000"/>
          <w:sz w:val="28"/>
        </w:rPr>
        <w:t>，国网上海市电力公司，</w:t>
      </w:r>
      <w:r>
        <w:rPr>
          <w:rFonts w:ascii="Times New Roman" w:hAnsi="Times New Roman"/>
          <w:color w:val="000000"/>
          <w:sz w:val="28"/>
        </w:rPr>
        <w:t>2021</w:t>
      </w:r>
      <w:r>
        <w:rPr>
          <w:rFonts w:ascii="Times New Roman" w:hAnsi="Times New Roman" w:hint="eastAsia"/>
          <w:color w:val="000000"/>
          <w:sz w:val="28"/>
        </w:rPr>
        <w:t>/</w:t>
      </w:r>
      <w:r w:rsidRPr="00511B87">
        <w:rPr>
          <w:rFonts w:ascii="Times New Roman" w:hAnsi="Times New Roman"/>
          <w:color w:val="000000"/>
          <w:sz w:val="28"/>
        </w:rPr>
        <w:t>08</w:t>
      </w:r>
      <w:r>
        <w:rPr>
          <w:rFonts w:ascii="Times New Roman" w:hAnsi="Times New Roman"/>
          <w:color w:val="000000"/>
          <w:sz w:val="28"/>
        </w:rPr>
        <w:t>-</w:t>
      </w:r>
      <w:r w:rsidRPr="00511B87">
        <w:t xml:space="preserve"> </w:t>
      </w:r>
      <w:r>
        <w:rPr>
          <w:rFonts w:ascii="Times New Roman" w:hAnsi="Times New Roman"/>
          <w:color w:val="000000"/>
          <w:sz w:val="28"/>
        </w:rPr>
        <w:t>2022/</w:t>
      </w:r>
      <w:r w:rsidRPr="00511B87">
        <w:rPr>
          <w:rFonts w:ascii="Times New Roman" w:hAnsi="Times New Roman"/>
          <w:color w:val="000000"/>
          <w:sz w:val="28"/>
        </w:rPr>
        <w:t>06</w:t>
      </w:r>
    </w:p>
    <w:p w:rsidR="00511B87" w:rsidRDefault="00511B87" w:rsidP="00511B87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Pr="00511B87">
        <w:rPr>
          <w:rFonts w:ascii="Times New Roman" w:hAnsi="Times New Roman" w:hint="eastAsia"/>
          <w:color w:val="000000"/>
          <w:sz w:val="28"/>
        </w:rPr>
        <w:t>居民差异化用电行为场景设计及数据预处理技术研究服务</w:t>
      </w:r>
      <w:r>
        <w:rPr>
          <w:rFonts w:ascii="Times New Roman" w:hAnsi="Times New Roman" w:hint="eastAsia"/>
          <w:color w:val="000000"/>
          <w:sz w:val="28"/>
        </w:rPr>
        <w:t>，</w:t>
      </w:r>
      <w:r w:rsidRPr="00511B87">
        <w:rPr>
          <w:rFonts w:ascii="Times New Roman" w:hAnsi="Times New Roman" w:hint="eastAsia"/>
          <w:color w:val="000000"/>
          <w:sz w:val="28"/>
        </w:rPr>
        <w:t>国网江苏省电力有限公司</w:t>
      </w:r>
      <w:r>
        <w:rPr>
          <w:rFonts w:ascii="Times New Roman" w:hAnsi="Times New Roman" w:hint="eastAsia"/>
          <w:color w:val="000000"/>
          <w:sz w:val="28"/>
        </w:rPr>
        <w:t>，</w:t>
      </w:r>
      <w:r>
        <w:rPr>
          <w:rFonts w:ascii="Times New Roman" w:hAnsi="Times New Roman"/>
          <w:color w:val="000000"/>
          <w:sz w:val="28"/>
        </w:rPr>
        <w:t>2021/</w:t>
      </w:r>
      <w:r w:rsidRPr="00511B87">
        <w:rPr>
          <w:rFonts w:ascii="Times New Roman" w:hAnsi="Times New Roman"/>
          <w:color w:val="000000"/>
          <w:sz w:val="28"/>
        </w:rPr>
        <w:t>06</w:t>
      </w:r>
      <w:r>
        <w:rPr>
          <w:rFonts w:ascii="Times New Roman" w:hAnsi="Times New Roman"/>
          <w:color w:val="000000"/>
          <w:sz w:val="28"/>
        </w:rPr>
        <w:t>-</w:t>
      </w:r>
      <w:r w:rsidRPr="00511B87">
        <w:t xml:space="preserve"> </w:t>
      </w:r>
      <w:r>
        <w:rPr>
          <w:rFonts w:ascii="Times New Roman" w:hAnsi="Times New Roman"/>
          <w:color w:val="000000"/>
          <w:sz w:val="28"/>
        </w:rPr>
        <w:t>2022/</w:t>
      </w:r>
      <w:r w:rsidRPr="00511B87">
        <w:rPr>
          <w:rFonts w:ascii="Times New Roman" w:hAnsi="Times New Roman"/>
          <w:color w:val="000000"/>
          <w:sz w:val="28"/>
        </w:rPr>
        <w:t>12</w:t>
      </w:r>
    </w:p>
    <w:p w:rsidR="00237778" w:rsidRDefault="008653A3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="00237778" w:rsidRPr="00447C62">
        <w:rPr>
          <w:rFonts w:ascii="Times New Roman" w:hAnsi="Times New Roman" w:hint="eastAsia"/>
          <w:color w:val="000000"/>
          <w:sz w:val="28"/>
        </w:rPr>
        <w:t>温控负荷参与新能源消纳关键技术研究</w:t>
      </w:r>
      <w:r w:rsidR="00237778">
        <w:rPr>
          <w:rFonts w:ascii="Times New Roman" w:hAnsi="Times New Roman" w:hint="eastAsia"/>
          <w:color w:val="000000"/>
          <w:sz w:val="28"/>
        </w:rPr>
        <w:t>，</w:t>
      </w:r>
      <w:r w:rsidRPr="00447C62">
        <w:rPr>
          <w:rFonts w:ascii="Times New Roman" w:hAnsi="Times New Roman" w:hint="eastAsia"/>
          <w:color w:val="000000"/>
          <w:sz w:val="28"/>
        </w:rPr>
        <w:t>上海</w:t>
      </w:r>
      <w:r>
        <w:rPr>
          <w:rFonts w:ascii="Times New Roman" w:hAnsi="Times New Roman" w:hint="eastAsia"/>
          <w:color w:val="000000"/>
          <w:sz w:val="28"/>
        </w:rPr>
        <w:t>市</w:t>
      </w:r>
      <w:r w:rsidRPr="00447C62">
        <w:rPr>
          <w:rFonts w:ascii="Times New Roman" w:hAnsi="Times New Roman" w:hint="eastAsia"/>
          <w:color w:val="000000"/>
          <w:sz w:val="28"/>
        </w:rPr>
        <w:t>人</w:t>
      </w:r>
      <w:r>
        <w:rPr>
          <w:rFonts w:ascii="Times New Roman" w:hAnsi="Times New Roman" w:hint="eastAsia"/>
          <w:color w:val="000000"/>
          <w:sz w:val="28"/>
        </w:rPr>
        <w:t>才发展资金，</w:t>
      </w:r>
      <w:r>
        <w:rPr>
          <w:rFonts w:ascii="Times New Roman" w:hAnsi="Times New Roman" w:hint="eastAsia"/>
          <w:color w:val="000000"/>
          <w:sz w:val="28"/>
        </w:rPr>
        <w:t>2018/06-2021/05</w:t>
      </w:r>
    </w:p>
    <w:p w:rsidR="00D263AC" w:rsidRDefault="00D263AC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hyperlink r:id="rId8" w:history="1">
        <w:r w:rsidRPr="00D263AC">
          <w:rPr>
            <w:rFonts w:ascii="Times New Roman" w:hAnsi="Times New Roman" w:hint="eastAsia"/>
            <w:sz w:val="28"/>
          </w:rPr>
          <w:t>典型居民负荷非侵入式智能监测技术</w:t>
        </w:r>
      </w:hyperlink>
      <w:r w:rsidRPr="00D263AC">
        <w:rPr>
          <w:rFonts w:ascii="Times New Roman" w:hAnsi="Times New Roman" w:hint="eastAsia"/>
          <w:color w:val="000000"/>
          <w:sz w:val="28"/>
        </w:rPr>
        <w:t>，</w:t>
      </w:r>
      <w:r w:rsidRPr="00D263AC">
        <w:rPr>
          <w:rFonts w:ascii="Times New Roman" w:hAnsi="Times New Roman" w:hint="eastAsia"/>
          <w:color w:val="000000"/>
          <w:sz w:val="28"/>
        </w:rPr>
        <w:t>2019/10-2020/10</w:t>
      </w:r>
    </w:p>
    <w:p w:rsidR="00D263AC" w:rsidRDefault="00D263AC" w:rsidP="00D263AC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Pr="00D263AC">
        <w:rPr>
          <w:rFonts w:ascii="Times New Roman" w:hAnsi="Times New Roman" w:hint="eastAsia"/>
          <w:color w:val="000000"/>
          <w:sz w:val="28"/>
        </w:rPr>
        <w:t>典型大用户电能质量测试分析及治理措施</w:t>
      </w:r>
      <w:r>
        <w:rPr>
          <w:rFonts w:ascii="Times New Roman" w:hAnsi="Times New Roman" w:hint="eastAsia"/>
          <w:color w:val="000000"/>
          <w:sz w:val="28"/>
        </w:rPr>
        <w:t>，</w:t>
      </w:r>
      <w:r w:rsidRPr="00D263AC">
        <w:rPr>
          <w:rFonts w:ascii="Times New Roman" w:hAnsi="Times New Roman" w:hint="eastAsia"/>
          <w:color w:val="000000"/>
          <w:sz w:val="28"/>
        </w:rPr>
        <w:t>2019/</w:t>
      </w:r>
      <w:r>
        <w:rPr>
          <w:rFonts w:ascii="Times New Roman" w:hAnsi="Times New Roman" w:hint="eastAsia"/>
          <w:color w:val="000000"/>
          <w:sz w:val="28"/>
        </w:rPr>
        <w:t>06</w:t>
      </w:r>
      <w:r w:rsidRPr="00D263AC">
        <w:rPr>
          <w:rFonts w:ascii="Times New Roman" w:hAnsi="Times New Roman" w:hint="eastAsia"/>
          <w:color w:val="000000"/>
          <w:sz w:val="28"/>
        </w:rPr>
        <w:t>-2020/</w:t>
      </w:r>
      <w:r>
        <w:rPr>
          <w:rFonts w:ascii="Times New Roman" w:hAnsi="Times New Roman" w:hint="eastAsia"/>
          <w:color w:val="000000"/>
          <w:sz w:val="28"/>
        </w:rPr>
        <w:t>05</w:t>
      </w:r>
    </w:p>
    <w:p w:rsidR="008653A3" w:rsidRDefault="008653A3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Pr="008653A3">
        <w:rPr>
          <w:rFonts w:ascii="Times New Roman" w:hAnsi="Times New Roman" w:hint="eastAsia"/>
          <w:color w:val="000000"/>
          <w:sz w:val="28"/>
        </w:rPr>
        <w:t>大规模扶贫光伏电源与电网交互影响机理分析服务</w:t>
      </w:r>
      <w:r>
        <w:rPr>
          <w:rFonts w:ascii="Times New Roman" w:hAnsi="Times New Roman" w:hint="eastAsia"/>
          <w:color w:val="000000"/>
          <w:sz w:val="28"/>
        </w:rPr>
        <w:t>，</w:t>
      </w:r>
      <w:r>
        <w:rPr>
          <w:rFonts w:ascii="Times New Roman" w:hAnsi="Times New Roman" w:hint="eastAsia"/>
          <w:color w:val="000000"/>
          <w:kern w:val="0"/>
          <w:sz w:val="28"/>
        </w:rPr>
        <w:t>中国</w:t>
      </w:r>
      <w:r w:rsidR="00717DD8">
        <w:rPr>
          <w:rFonts w:ascii="Times New Roman" w:hAnsi="Times New Roman" w:hint="eastAsia"/>
          <w:color w:val="000000"/>
          <w:kern w:val="0"/>
          <w:sz w:val="28"/>
        </w:rPr>
        <w:t>电力科学研究院，</w:t>
      </w:r>
      <w:r>
        <w:rPr>
          <w:rFonts w:ascii="Times New Roman" w:hAnsi="Times New Roman" w:hint="eastAsia"/>
          <w:color w:val="000000"/>
          <w:sz w:val="28"/>
        </w:rPr>
        <w:t>2018/07-2019/06</w:t>
      </w:r>
    </w:p>
    <w:p w:rsidR="00953511" w:rsidRPr="00953511" w:rsidRDefault="00953511" w:rsidP="00953511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</w:t>
      </w:r>
      <w:r w:rsidRPr="00953511">
        <w:rPr>
          <w:rFonts w:ascii="Times New Roman" w:hAnsi="Times New Roman" w:hint="eastAsia"/>
          <w:sz w:val="28"/>
        </w:rPr>
        <w:t>目主持人。</w:t>
      </w:r>
      <w:hyperlink r:id="rId9" w:history="1">
        <w:r w:rsidRPr="00953511">
          <w:rPr>
            <w:rFonts w:ascii="Times New Roman" w:hAnsi="Times New Roman" w:hint="eastAsia"/>
            <w:sz w:val="28"/>
          </w:rPr>
          <w:t>配电网无功补偿优化配置</w:t>
        </w:r>
      </w:hyperlink>
      <w:r w:rsidRPr="00953511">
        <w:rPr>
          <w:rFonts w:ascii="Times New Roman" w:hAnsi="Times New Roman" w:hint="eastAsia"/>
          <w:sz w:val="28"/>
        </w:rPr>
        <w:t>，</w:t>
      </w:r>
      <w:r>
        <w:rPr>
          <w:rFonts w:ascii="Times New Roman" w:hAnsi="Times New Roman" w:hint="eastAsia"/>
          <w:sz w:val="28"/>
        </w:rPr>
        <w:t>企业委托</w:t>
      </w:r>
      <w:r w:rsidRPr="00953511">
        <w:rPr>
          <w:rFonts w:ascii="Times New Roman" w:hAnsi="Times New Roman" w:hint="eastAsia"/>
          <w:sz w:val="28"/>
        </w:rPr>
        <w:t>，</w:t>
      </w:r>
      <w:r w:rsidRPr="00953511">
        <w:rPr>
          <w:rFonts w:ascii="Times New Roman" w:hAnsi="Times New Roman" w:hint="eastAsia"/>
          <w:sz w:val="28"/>
        </w:rPr>
        <w:t>2017/12-2018/12</w:t>
      </w:r>
    </w:p>
    <w:p w:rsidR="00953511" w:rsidRDefault="00953511" w:rsidP="00953511">
      <w:pPr>
        <w:numPr>
          <w:ilvl w:val="0"/>
          <w:numId w:val="1"/>
        </w:numPr>
        <w:rPr>
          <w:rFonts w:ascii="Times New Roman" w:hAnsi="Times New Roman"/>
          <w:sz w:val="28"/>
        </w:rPr>
      </w:pPr>
      <w:r w:rsidRPr="00953511">
        <w:rPr>
          <w:rFonts w:ascii="Times New Roman" w:hAnsi="Times New Roman" w:hint="eastAsia"/>
          <w:sz w:val="28"/>
        </w:rPr>
        <w:t>项目主持人。</w:t>
      </w:r>
      <w:hyperlink r:id="rId10" w:history="1">
        <w:r w:rsidRPr="00953511">
          <w:rPr>
            <w:rFonts w:ascii="Times New Roman" w:hAnsi="Times New Roman" w:hint="eastAsia"/>
            <w:sz w:val="28"/>
          </w:rPr>
          <w:t>输电线路分布式故障定位及辨识技术</w:t>
        </w:r>
      </w:hyperlink>
      <w:r>
        <w:rPr>
          <w:rFonts w:ascii="Times New Roman" w:hAnsi="Times New Roman" w:hint="eastAsia"/>
          <w:sz w:val="28"/>
        </w:rPr>
        <w:t>，企业委托，</w:t>
      </w:r>
      <w:r>
        <w:rPr>
          <w:rFonts w:ascii="Times New Roman" w:hAnsi="Times New Roman" w:hint="eastAsia"/>
          <w:sz w:val="28"/>
        </w:rPr>
        <w:t>2017/11-2018/11</w:t>
      </w:r>
    </w:p>
    <w:p w:rsidR="00953511" w:rsidRPr="00953511" w:rsidRDefault="00953511" w:rsidP="00953511">
      <w:pPr>
        <w:numPr>
          <w:ilvl w:val="0"/>
          <w:numId w:val="1"/>
        </w:numPr>
        <w:rPr>
          <w:rFonts w:ascii="Times New Roman" w:hAnsi="Times New Roman"/>
          <w:sz w:val="28"/>
        </w:rPr>
      </w:pPr>
      <w:r w:rsidRPr="00953511">
        <w:rPr>
          <w:rFonts w:ascii="Times New Roman" w:hAnsi="Times New Roman" w:hint="eastAsia"/>
          <w:sz w:val="28"/>
        </w:rPr>
        <w:t>项目主持人。</w:t>
      </w:r>
      <w:hyperlink r:id="rId11" w:history="1">
        <w:r w:rsidRPr="00953511">
          <w:rPr>
            <w:rFonts w:ascii="Times New Roman" w:hAnsi="Times New Roman" w:hint="eastAsia"/>
            <w:sz w:val="28"/>
          </w:rPr>
          <w:t>基于</w:t>
        </w:r>
        <w:r w:rsidRPr="00953511">
          <w:rPr>
            <w:rFonts w:ascii="Times New Roman" w:hAnsi="Times New Roman" w:hint="eastAsia"/>
            <w:sz w:val="28"/>
          </w:rPr>
          <w:t>DSP</w:t>
        </w:r>
        <w:r w:rsidRPr="00953511">
          <w:rPr>
            <w:rFonts w:ascii="Times New Roman" w:hAnsi="Times New Roman" w:hint="eastAsia"/>
            <w:sz w:val="28"/>
          </w:rPr>
          <w:t>的电力能效算法研发</w:t>
        </w:r>
      </w:hyperlink>
      <w:r w:rsidRPr="00953511">
        <w:rPr>
          <w:rFonts w:ascii="Times New Roman" w:hAnsi="Times New Roman" w:hint="eastAsia"/>
          <w:sz w:val="28"/>
        </w:rPr>
        <w:t>，企业委托，</w:t>
      </w:r>
      <w:r w:rsidRPr="00953511">
        <w:rPr>
          <w:rFonts w:ascii="Times New Roman" w:hAnsi="Times New Roman" w:hint="eastAsia"/>
          <w:sz w:val="28"/>
        </w:rPr>
        <w:t>2015/06-</w:t>
      </w:r>
      <w:r w:rsidRPr="00953511">
        <w:rPr>
          <w:rFonts w:ascii="Times New Roman" w:hAnsi="Times New Roman" w:hint="eastAsia"/>
          <w:sz w:val="28"/>
        </w:rPr>
        <w:lastRenderedPageBreak/>
        <w:t>2016/05</w:t>
      </w:r>
    </w:p>
    <w:p w:rsidR="003F1CAF" w:rsidRPr="00447C62" w:rsidRDefault="00953511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="003F1CAF" w:rsidRPr="00447C62">
        <w:rPr>
          <w:rFonts w:ascii="Times New Roman" w:hAnsi="Times New Roman" w:hint="eastAsia"/>
          <w:color w:val="000000"/>
          <w:sz w:val="28"/>
        </w:rPr>
        <w:t>基于云模型的分布式居民负荷谐波集体影响的评估方法研究</w:t>
      </w:r>
      <w:r w:rsidR="008653A3">
        <w:rPr>
          <w:rFonts w:ascii="Times New Roman" w:hAnsi="Times New Roman" w:hint="eastAsia"/>
          <w:color w:val="000000"/>
          <w:sz w:val="28"/>
        </w:rPr>
        <w:t>，</w:t>
      </w:r>
      <w:r w:rsidRPr="00447C62">
        <w:rPr>
          <w:rFonts w:ascii="Times New Roman" w:hAnsi="Times New Roman" w:hint="eastAsia"/>
          <w:color w:val="000000"/>
          <w:kern w:val="0"/>
          <w:sz w:val="28"/>
        </w:rPr>
        <w:t>国家自然科学基金</w:t>
      </w:r>
      <w:r>
        <w:rPr>
          <w:rFonts w:ascii="Times New Roman" w:hAnsi="Times New Roman" w:hint="eastAsia"/>
          <w:color w:val="000000"/>
          <w:kern w:val="0"/>
          <w:sz w:val="28"/>
        </w:rPr>
        <w:t>，</w:t>
      </w:r>
      <w:r w:rsidR="008653A3">
        <w:rPr>
          <w:rFonts w:ascii="Times New Roman" w:hAnsi="Times New Roman" w:hint="eastAsia"/>
          <w:color w:val="000000"/>
          <w:sz w:val="28"/>
        </w:rPr>
        <w:t>2013/01-2015/12</w:t>
      </w:r>
    </w:p>
    <w:p w:rsidR="00953511" w:rsidRPr="00953511" w:rsidRDefault="00953511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="003F1CAF" w:rsidRPr="00447C62">
        <w:rPr>
          <w:rFonts w:ascii="Times New Roman" w:hAnsi="Times New Roman" w:hint="eastAsia"/>
          <w:color w:val="000000"/>
          <w:sz w:val="28"/>
        </w:rPr>
        <w:t>用户端综合能效分析与柔性负荷控制技术研究</w:t>
      </w:r>
      <w:r w:rsidR="008653A3">
        <w:rPr>
          <w:rFonts w:ascii="Times New Roman" w:hAnsi="Times New Roman" w:hint="eastAsia"/>
          <w:color w:val="000000"/>
          <w:sz w:val="28"/>
        </w:rPr>
        <w:t>，</w:t>
      </w:r>
      <w:r w:rsidRPr="00447C62">
        <w:rPr>
          <w:rFonts w:ascii="Times New Roman" w:hAnsi="Times New Roman" w:hint="eastAsia"/>
          <w:color w:val="000000"/>
          <w:kern w:val="0"/>
          <w:sz w:val="28"/>
        </w:rPr>
        <w:t>上海市科委科技创新行动计划</w:t>
      </w:r>
      <w:r>
        <w:rPr>
          <w:rFonts w:ascii="Times New Roman" w:hAnsi="Times New Roman" w:hint="eastAsia"/>
          <w:color w:val="000000"/>
          <w:kern w:val="0"/>
          <w:sz w:val="28"/>
        </w:rPr>
        <w:t>，</w:t>
      </w:r>
      <w:r w:rsidR="008653A3">
        <w:rPr>
          <w:rFonts w:ascii="Times New Roman" w:hAnsi="Times New Roman" w:hint="eastAsia"/>
          <w:color w:val="000000"/>
          <w:sz w:val="28"/>
        </w:rPr>
        <w:t>2014/07-2016/06</w:t>
      </w:r>
    </w:p>
    <w:p w:rsidR="00447C62" w:rsidRPr="009547E2" w:rsidRDefault="00447C62" w:rsidP="00510173">
      <w:pPr>
        <w:rPr>
          <w:b/>
          <w:bCs/>
          <w:sz w:val="28"/>
          <w:szCs w:val="28"/>
        </w:rPr>
      </w:pPr>
      <w:r w:rsidRPr="009547E2">
        <w:rPr>
          <w:rFonts w:hint="eastAsia"/>
          <w:b/>
          <w:bCs/>
          <w:sz w:val="28"/>
          <w:szCs w:val="28"/>
        </w:rPr>
        <w:t>代表性论文</w:t>
      </w:r>
    </w:p>
    <w:p w:rsidR="00511B87" w:rsidRPr="009547E2" w:rsidRDefault="00511B87" w:rsidP="009547E2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Shunfu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Lin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C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hitao Liu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,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Yunwei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Shen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Fangxing Li, Dongdong Li, Yang Fu. Stochastic Planning of integrated Energy System via Frank-Copula Function and Scenario Reduction,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IEEE Transactions on Smart Grid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,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DOI: 10.1109/TSG.2021.3119939. </w:t>
      </w:r>
      <w:r w:rsidR="009547E2" w:rsidRPr="009547E2">
        <w:rPr>
          <w:rStyle w:val="apple-style-span"/>
          <w:rFonts w:ascii="Times New Roman" w:hAnsi="Times New Roman" w:hint="eastAsia"/>
          <w:sz w:val="28"/>
          <w:szCs w:val="28"/>
        </w:rPr>
        <w:t>(</w:t>
      </w:r>
      <w:r w:rsidR="009547E2" w:rsidRPr="009547E2">
        <w:rPr>
          <w:rStyle w:val="apple-style-span"/>
          <w:rFonts w:ascii="Times New Roman" w:hAnsi="Times New Roman"/>
          <w:sz w:val="28"/>
          <w:szCs w:val="28"/>
        </w:rPr>
        <w:t>SCI</w:t>
      </w:r>
      <w:r w:rsidR="009547E2" w:rsidRPr="009547E2">
        <w:rPr>
          <w:rStyle w:val="apple-style-span"/>
          <w:rFonts w:ascii="Times New Roman" w:hAnsi="Times New Roman" w:hint="eastAsia"/>
          <w:sz w:val="28"/>
          <w:szCs w:val="28"/>
        </w:rPr>
        <w:t>一区</w:t>
      </w:r>
      <w:r w:rsidR="009547E2"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510173" w:rsidRPr="009547E2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Shunfu Lin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, Fangxing Li, Erwei Tian, Yang Fu, Dongdong Li. </w:t>
      </w:r>
      <w:r w:rsidRPr="009547E2">
        <w:rPr>
          <w:rFonts w:ascii="Times New Roman" w:hAnsi="Times New Roman"/>
          <w:sz w:val="28"/>
          <w:szCs w:val="28"/>
        </w:rPr>
        <w:t>Clustering Load Profiles for Demand Response Applications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IEEE Transactions on Smart Grid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,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Vol.10 , </w:t>
      </w:r>
      <w:hyperlink r:id="rId12" w:history="1">
        <w:r w:rsidRPr="009547E2">
          <w:rPr>
            <w:rStyle w:val="apple-style-span"/>
            <w:rFonts w:ascii="Times New Roman" w:hAnsi="Times New Roman"/>
            <w:sz w:val="28"/>
            <w:szCs w:val="28"/>
          </w:rPr>
          <w:t>Issue  2</w:t>
        </w:r>
      </w:hyperlink>
      <w:r w:rsidRPr="009547E2">
        <w:rPr>
          <w:rStyle w:val="apple-style-span"/>
          <w:rFonts w:ascii="Times New Roman" w:hAnsi="Times New Roman"/>
          <w:sz w:val="28"/>
          <w:szCs w:val="28"/>
        </w:rPr>
        <w:t> , March 2019, pp 1599 - 1607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. (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SCI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一区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510173" w:rsidRPr="009547E2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Shunfu Lin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Diogo Salles, Walmir Freitas, Wilsun Xu. An intelligent control strategy for power factor compensation on distorted low voltage power systems,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IEEE Transactions on Smart Grid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, Volume 3,  </w:t>
      </w:r>
      <w:hyperlink r:id="rId13" w:history="1">
        <w:r w:rsidRPr="009547E2">
          <w:rPr>
            <w:rStyle w:val="apple-style-span"/>
            <w:rFonts w:ascii="Times New Roman" w:hAnsi="Times New Roman"/>
            <w:sz w:val="28"/>
            <w:szCs w:val="28"/>
          </w:rPr>
          <w:t>Issue 3</w:t>
        </w:r>
      </w:hyperlink>
      <w:r w:rsidRPr="009547E2">
        <w:rPr>
          <w:rStyle w:val="apple-style-span"/>
          <w:rFonts w:ascii="Times New Roman" w:hAnsi="Times New Roman"/>
          <w:sz w:val="28"/>
          <w:szCs w:val="28"/>
        </w:rPr>
        <w:t>, pp.1562-1570,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Jul. 13, 2012. (SCI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一区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bookmarkStart w:id="0" w:name="baut0005"/>
    <w:p w:rsidR="00510173" w:rsidRPr="009547E2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Fonts w:ascii="Times New Roman" w:hAnsi="Times New Roman"/>
          <w:b/>
          <w:sz w:val="28"/>
          <w:szCs w:val="28"/>
        </w:rPr>
        <w:fldChar w:fldCharType="begin"/>
      </w:r>
      <w:r w:rsidRPr="009547E2">
        <w:rPr>
          <w:rFonts w:ascii="Times New Roman" w:hAnsi="Times New Roman"/>
          <w:b/>
          <w:sz w:val="28"/>
          <w:szCs w:val="28"/>
        </w:rPr>
        <w:instrText xml:space="preserve"> HYPERLINK "https://www.sciencedirect.com/science/article/pii/S0378779619300616?dgcid=author" \l "!" </w:instrText>
      </w:r>
      <w:r w:rsidRPr="009547E2">
        <w:rPr>
          <w:rFonts w:ascii="Times New Roman" w:hAnsi="Times New Roman"/>
          <w:b/>
          <w:sz w:val="28"/>
          <w:szCs w:val="28"/>
        </w:rPr>
        <w:fldChar w:fldCharType="separate"/>
      </w:r>
      <w:r w:rsidRPr="009547E2">
        <w:rPr>
          <w:rFonts w:ascii="Times New Roman" w:hAnsi="Times New Roman"/>
          <w:b/>
          <w:sz w:val="28"/>
          <w:szCs w:val="28"/>
        </w:rPr>
        <w:t>Shunfu Lin</w:t>
      </w:r>
      <w:r w:rsidRPr="009547E2">
        <w:rPr>
          <w:rFonts w:ascii="Times New Roman" w:hAnsi="Times New Roman"/>
          <w:b/>
          <w:sz w:val="28"/>
          <w:szCs w:val="28"/>
        </w:rPr>
        <w:fldChar w:fldCharType="end"/>
      </w:r>
      <w:bookmarkStart w:id="1" w:name="baut0010"/>
      <w:bookmarkEnd w:id="0"/>
      <w:r w:rsidRPr="009547E2">
        <w:rPr>
          <w:rFonts w:ascii="Times New Roman" w:hAnsi="Times New Roman"/>
          <w:sz w:val="28"/>
          <w:szCs w:val="28"/>
        </w:rPr>
        <w:t xml:space="preserve">, </w:t>
      </w:r>
      <w:hyperlink r:id="rId14" w:anchor="!" w:history="1">
        <w:r w:rsidRPr="009547E2">
          <w:rPr>
            <w:rFonts w:ascii="Times New Roman" w:hAnsi="Times New Roman"/>
            <w:sz w:val="28"/>
            <w:szCs w:val="28"/>
          </w:rPr>
          <w:t>Danfeng Liu,</w:t>
        </w:r>
      </w:hyperlink>
      <w:bookmarkStart w:id="2" w:name="baut0015"/>
      <w:bookmarkEnd w:id="1"/>
      <w:r w:rsidRPr="009547E2">
        <w:rPr>
          <w:rFonts w:ascii="Times New Roman" w:hAnsi="Times New Roman"/>
          <w:sz w:val="28"/>
          <w:szCs w:val="28"/>
        </w:rPr>
        <w:t xml:space="preserve"> </w:t>
      </w:r>
      <w:hyperlink r:id="rId15" w:anchor="!" w:history="1">
        <w:r w:rsidRPr="009547E2">
          <w:rPr>
            <w:rFonts w:ascii="Times New Roman" w:hAnsi="Times New Roman"/>
            <w:sz w:val="28"/>
            <w:szCs w:val="28"/>
          </w:rPr>
          <w:t>FeiHu,</w:t>
        </w:r>
      </w:hyperlink>
      <w:bookmarkStart w:id="3" w:name="baut0020"/>
      <w:bookmarkEnd w:id="2"/>
      <w:r w:rsidRPr="009547E2">
        <w:rPr>
          <w:rFonts w:ascii="Times New Roman" w:hAnsi="Times New Roman"/>
          <w:sz w:val="28"/>
          <w:szCs w:val="28"/>
        </w:rPr>
        <w:t xml:space="preserve"> </w:t>
      </w:r>
      <w:hyperlink r:id="rId16" w:anchor="!" w:history="1">
        <w:r w:rsidRPr="009547E2">
          <w:rPr>
            <w:rFonts w:ascii="Times New Roman" w:hAnsi="Times New Roman"/>
            <w:sz w:val="28"/>
            <w:szCs w:val="28"/>
          </w:rPr>
          <w:t>FangxingLi,</w:t>
        </w:r>
      </w:hyperlink>
      <w:bookmarkStart w:id="4" w:name="baut0025"/>
      <w:bookmarkEnd w:id="3"/>
      <w:r w:rsidRPr="009547E2">
        <w:rPr>
          <w:rFonts w:ascii="Times New Roman" w:hAnsi="Times New Roman"/>
          <w:sz w:val="28"/>
          <w:szCs w:val="28"/>
        </w:rPr>
        <w:t xml:space="preserve"> </w:t>
      </w:r>
      <w:hyperlink r:id="rId17" w:anchor="!" w:history="1">
        <w:r w:rsidRPr="009547E2">
          <w:rPr>
            <w:rFonts w:ascii="Times New Roman" w:hAnsi="Times New Roman"/>
            <w:sz w:val="28"/>
            <w:szCs w:val="28"/>
          </w:rPr>
          <w:t>WeiDong,</w:t>
        </w:r>
      </w:hyperlink>
      <w:bookmarkStart w:id="5" w:name="baut0030"/>
      <w:bookmarkEnd w:id="4"/>
      <w:r w:rsidRPr="009547E2">
        <w:rPr>
          <w:rFonts w:ascii="Times New Roman" w:hAnsi="Times New Roman"/>
          <w:sz w:val="28"/>
          <w:szCs w:val="28"/>
        </w:rPr>
        <w:t xml:space="preserve"> </w:t>
      </w:r>
      <w:hyperlink r:id="rId18" w:anchor="!" w:history="1">
        <w:r w:rsidRPr="009547E2">
          <w:rPr>
            <w:rFonts w:ascii="Times New Roman" w:hAnsi="Times New Roman"/>
            <w:sz w:val="28"/>
            <w:szCs w:val="28"/>
          </w:rPr>
          <w:t>DongdongLi,</w:t>
        </w:r>
      </w:hyperlink>
      <w:bookmarkStart w:id="6" w:name="baut0035"/>
      <w:bookmarkEnd w:id="5"/>
      <w:r w:rsidRPr="009547E2">
        <w:rPr>
          <w:rFonts w:ascii="Times New Roman" w:hAnsi="Times New Roman"/>
          <w:sz w:val="28"/>
          <w:szCs w:val="28"/>
        </w:rPr>
        <w:t xml:space="preserve"> </w:t>
      </w:r>
      <w:hyperlink r:id="rId19" w:anchor="!" w:history="1">
        <w:r w:rsidRPr="009547E2">
          <w:rPr>
            <w:rFonts w:ascii="Times New Roman" w:hAnsi="Times New Roman"/>
            <w:sz w:val="28"/>
            <w:szCs w:val="28"/>
          </w:rPr>
          <w:t>YangFu.</w:t>
        </w:r>
      </w:hyperlink>
      <w:bookmarkEnd w:id="6"/>
      <w:r w:rsidRPr="009547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547E2">
        <w:rPr>
          <w:rFonts w:ascii="Times New Roman" w:hAnsi="Times New Roman"/>
          <w:sz w:val="28"/>
          <w:szCs w:val="28"/>
        </w:rPr>
        <w:t>Grouping control strategy for aggregated thermostatically controlled loads</w:t>
      </w:r>
      <w:r w:rsidRPr="009547E2">
        <w:rPr>
          <w:rFonts w:ascii="Times New Roman" w:hAnsi="Times New Roman" w:hint="eastAsia"/>
          <w:sz w:val="28"/>
          <w:szCs w:val="28"/>
        </w:rPr>
        <w:t>,</w:t>
      </w:r>
      <w:r w:rsidRPr="009547E2">
        <w:rPr>
          <w:rFonts w:ascii="Times New Roman" w:hAnsi="Times New Roman"/>
          <w:sz w:val="28"/>
          <w:szCs w:val="28"/>
        </w:rPr>
        <w:t xml:space="preserve"> </w:t>
      </w:r>
      <w:hyperlink r:id="rId20" w:tooltip="Go to Electric Power Systems Research on ScienceDirect" w:history="1">
        <w:r w:rsidRPr="009547E2">
          <w:rPr>
            <w:rFonts w:ascii="Times New Roman" w:hAnsi="Times New Roman"/>
            <w:b/>
            <w:sz w:val="28"/>
            <w:szCs w:val="28"/>
          </w:rPr>
          <w:t>Electric Power Systems Research</w:t>
        </w:r>
      </w:hyperlink>
      <w:r w:rsidRPr="009547E2">
        <w:rPr>
          <w:rFonts w:ascii="Times New Roman" w:hAnsi="Times New Roman" w:hint="eastAsia"/>
          <w:sz w:val="28"/>
          <w:szCs w:val="28"/>
        </w:rPr>
        <w:t>,</w:t>
      </w:r>
      <w:r w:rsidRPr="009547E2">
        <w:rPr>
          <w:rFonts w:ascii="Times New Roman" w:hAnsi="Times New Roman"/>
          <w:sz w:val="28"/>
          <w:szCs w:val="28"/>
        </w:rPr>
        <w:t xml:space="preserve"> </w:t>
      </w:r>
      <w:hyperlink r:id="rId21" w:tooltip="Go to table of contents for this volume/issue" w:history="1">
        <w:r w:rsidRPr="009547E2">
          <w:rPr>
            <w:rFonts w:ascii="Times New Roman" w:hAnsi="Times New Roman"/>
            <w:sz w:val="28"/>
            <w:szCs w:val="28"/>
          </w:rPr>
          <w:t>Vol. 171</w:t>
        </w:r>
      </w:hyperlink>
      <w:r w:rsidRPr="009547E2">
        <w:rPr>
          <w:rFonts w:ascii="Times New Roman" w:hAnsi="Times New Roman"/>
          <w:sz w:val="28"/>
          <w:szCs w:val="28"/>
        </w:rPr>
        <w:t>, June 2019, pp. 97-104.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(SCI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影响因子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2.924)</w:t>
      </w:r>
    </w:p>
    <w:p w:rsidR="00510173" w:rsidRPr="009547E2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Shunfu Lin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Lunjia Zhao, Fangxing Li, Qingqiang Liu, Dongdong Li, Yang Fu. A nonintrusive load identification method for residential </w:t>
      </w:r>
      <w:r w:rsidRPr="009547E2">
        <w:rPr>
          <w:rStyle w:val="apple-style-span"/>
          <w:rFonts w:ascii="Times New Roman" w:hAnsi="Times New Roman"/>
          <w:sz w:val="28"/>
          <w:szCs w:val="28"/>
        </w:rPr>
        <w:lastRenderedPageBreak/>
        <w:t xml:space="preserve">applications based on quadratic programming,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 xml:space="preserve">Electric Power Systems Research, </w:t>
      </w:r>
      <w:hyperlink r:id="rId22" w:tooltip="Go to table of contents for this volume/issue" w:history="1">
        <w:r w:rsidRPr="009547E2">
          <w:rPr>
            <w:rStyle w:val="apple-style-span"/>
            <w:rFonts w:ascii="Times New Roman" w:hAnsi="Times New Roman"/>
            <w:sz w:val="28"/>
            <w:szCs w:val="28"/>
          </w:rPr>
          <w:t>Volume 133</w:t>
        </w:r>
      </w:hyperlink>
      <w:r w:rsidRPr="009547E2">
        <w:rPr>
          <w:rStyle w:val="apple-style-span"/>
          <w:rFonts w:ascii="Times New Roman" w:hAnsi="Times New Roman"/>
          <w:sz w:val="28"/>
          <w:szCs w:val="28"/>
        </w:rPr>
        <w:t>, Pages 241–248, April 2016.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(SCI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影响因子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2.924)</w:t>
      </w:r>
    </w:p>
    <w:p w:rsidR="00511B87" w:rsidRPr="009547E2" w:rsidRDefault="0057205E" w:rsidP="0057205E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Shunfu Lin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Mengchen Lin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Danfeng Liu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Fan Yang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Fangxing Li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Dongdong Li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Yang Fu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. </w:t>
      </w:r>
      <w:r w:rsidR="00511B87" w:rsidRPr="009547E2">
        <w:rPr>
          <w:rStyle w:val="apple-style-span"/>
          <w:rFonts w:ascii="Times New Roman" w:hAnsi="Times New Roman"/>
          <w:sz w:val="28"/>
          <w:szCs w:val="28"/>
        </w:rPr>
        <w:t>An evaluation method for the response flexibility of aggregated inverter air conditioners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International Transactions on Electrical Energy Systems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,</w:t>
      </w:r>
      <w:r w:rsidRPr="009547E2">
        <w:rPr>
          <w:rFonts w:hint="eastAsia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DOI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：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10.1002/2050-7038.12689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510173" w:rsidRPr="009547E2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Shunfu Lin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Pengfei Gao, Wilsun Xu. Measurement of zero sequence power line current using magnetic field sensor array,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International Transactions on Electrical Energy Systems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,</w:t>
      </w:r>
      <w:r w:rsidRPr="009547E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547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2015 , 25 (9) :1685-1696.</w:t>
      </w:r>
      <w:r w:rsidRPr="009547E2">
        <w:rPr>
          <w:rFonts w:ascii="Times New Roman" w:hAnsi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(SCI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321C76" w:rsidRPr="009547E2" w:rsidRDefault="00321C76" w:rsidP="00321C76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Bo Tang, Shiwei Ma,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Shunfu Lin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(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通讯作者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), Guang Chen, Yang Fu. </w:t>
      </w:r>
      <w:r w:rsidRPr="009547E2">
        <w:rPr>
          <w:rFonts w:ascii="Times New Roman" w:hAnsi="Times New Roman"/>
          <w:sz w:val="28"/>
          <w:szCs w:val="28"/>
        </w:rPr>
        <w:t xml:space="preserve">Harmonic Current Emission Level Assessment of Residential Loads Based on Impedance Gathering Trend,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International Transactions on Electrical Energy Systems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, Mar. 2017. (SCI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321C76" w:rsidRPr="009547E2" w:rsidRDefault="00321C76" w:rsidP="00321C76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Pengfei Gao,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Shunfu Lin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, Wilsun Xu. A novel current sensor for home energy use monitoring,</w:t>
      </w:r>
      <w:r w:rsidRPr="009547E2">
        <w:rPr>
          <w:rStyle w:val="apple-style-sp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IEEE Transactions on Smart Grid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, 2014, 5 (4): 2021-2028. (SCI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一区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510173" w:rsidRPr="009547E2" w:rsidRDefault="00510173" w:rsidP="0057205E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林顺富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，刘持涛，李东东，符杨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.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考虑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电能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交互的冷热电区域多微网系统双层多场景协同优化配置，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中国电机工程学报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</w:t>
      </w:r>
      <w:r w:rsidR="0057205E" w:rsidRPr="009547E2">
        <w:rPr>
          <w:rStyle w:val="apple-style-span"/>
          <w:rFonts w:ascii="Times New Roman" w:hAnsi="Times New Roman"/>
          <w:sz w:val="28"/>
          <w:szCs w:val="28"/>
        </w:rPr>
        <w:t xml:space="preserve">2020,40(05) </w:t>
      </w:r>
      <w:r w:rsidR="0057205E" w:rsidRPr="009547E2">
        <w:rPr>
          <w:rStyle w:val="apple-style-span"/>
          <w:rFonts w:ascii="Times New Roman" w:hAnsi="Times New Roman"/>
          <w:sz w:val="28"/>
          <w:szCs w:val="28"/>
        </w:rPr>
        <w:t>(EI</w:t>
      </w:r>
      <w:r w:rsidR="0057205E"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="0057205E"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510173" w:rsidRPr="009547E2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/>
          <w:b/>
          <w:sz w:val="28"/>
          <w:szCs w:val="28"/>
        </w:rPr>
        <w:lastRenderedPageBreak/>
        <w:t>林顺富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田二伟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符杨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汤晓东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李东东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王群京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.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基于信息熵分段聚合近似和谱聚类的负荷分类方法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中国电机工程学报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，第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37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卷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第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8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期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, 2017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年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4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月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20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日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. (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57205E" w:rsidRPr="009547E2" w:rsidRDefault="0057205E" w:rsidP="0057205E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林顺富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，詹银枫，李毅，李东东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.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基于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CNN-BiLSTM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与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DTW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的非侵入式住宅负荷监测方法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,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电网技术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,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（</w:t>
      </w:r>
      <w:r w:rsidR="00321C76" w:rsidRPr="009547E2">
        <w:rPr>
          <w:rStyle w:val="apple-style-span"/>
          <w:rFonts w:ascii="Times New Roman" w:hAnsi="Times New Roman" w:hint="eastAsia"/>
          <w:sz w:val="28"/>
          <w:szCs w:val="28"/>
        </w:rPr>
        <w:t>2</w:t>
      </w:r>
      <w:r w:rsidR="00321C76" w:rsidRPr="009547E2">
        <w:rPr>
          <w:rStyle w:val="apple-style-span"/>
          <w:rFonts w:ascii="Times New Roman" w:hAnsi="Times New Roman"/>
          <w:sz w:val="28"/>
          <w:szCs w:val="28"/>
        </w:rPr>
        <w:t>021</w:t>
      </w:r>
      <w:r w:rsidR="00321C76" w:rsidRPr="009547E2">
        <w:rPr>
          <w:rStyle w:val="apple-style-span"/>
          <w:rFonts w:ascii="Times New Roman" w:hAnsi="Times New Roman" w:hint="eastAsia"/>
          <w:sz w:val="28"/>
          <w:szCs w:val="28"/>
        </w:rPr>
        <w:t>年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录用待刊、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）</w:t>
      </w:r>
    </w:p>
    <w:p w:rsidR="0057205E" w:rsidRPr="009547E2" w:rsidRDefault="0057205E" w:rsidP="0057205E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林顺富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，戴烨敏，等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.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基于谐波状态空间理论的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LCL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型并网逆变器谐波交互及稳定性分析，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电力自动化设备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（</w:t>
      </w:r>
      <w:r w:rsidR="00321C76" w:rsidRPr="009547E2">
        <w:rPr>
          <w:rStyle w:val="apple-style-span"/>
          <w:rFonts w:ascii="Times New Roman" w:hAnsi="Times New Roman" w:hint="eastAsia"/>
          <w:sz w:val="28"/>
          <w:szCs w:val="28"/>
        </w:rPr>
        <w:t>2</w:t>
      </w:r>
      <w:r w:rsidR="00321C76" w:rsidRPr="009547E2">
        <w:rPr>
          <w:rStyle w:val="apple-style-span"/>
          <w:rFonts w:ascii="Times New Roman" w:hAnsi="Times New Roman"/>
          <w:sz w:val="28"/>
          <w:szCs w:val="28"/>
        </w:rPr>
        <w:t>021</w:t>
      </w:r>
      <w:r w:rsidR="00321C76" w:rsidRPr="009547E2">
        <w:rPr>
          <w:rStyle w:val="apple-style-span"/>
          <w:rFonts w:ascii="Times New Roman" w:hAnsi="Times New Roman" w:hint="eastAsia"/>
          <w:sz w:val="28"/>
          <w:szCs w:val="28"/>
        </w:rPr>
        <w:t>年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录用待刊、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检索）</w:t>
      </w:r>
    </w:p>
    <w:p w:rsidR="0057205E" w:rsidRPr="009547E2" w:rsidRDefault="0057205E" w:rsidP="0057205E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戴烨敏，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林顺富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（通讯作者）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，等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.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基于阻抗偏差最小判据及改进自适应蝙蝠算法的系统谐波阻抗估计，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电力自动化设备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，（</w:t>
      </w:r>
      <w:r w:rsidR="00321C76" w:rsidRPr="009547E2">
        <w:rPr>
          <w:rStyle w:val="apple-style-span"/>
          <w:rFonts w:ascii="Times New Roman" w:hAnsi="Times New Roman" w:hint="eastAsia"/>
          <w:sz w:val="28"/>
          <w:szCs w:val="28"/>
        </w:rPr>
        <w:t>2</w:t>
      </w:r>
      <w:r w:rsidR="00321C76" w:rsidRPr="009547E2">
        <w:rPr>
          <w:rStyle w:val="apple-style-span"/>
          <w:rFonts w:ascii="Times New Roman" w:hAnsi="Times New Roman"/>
          <w:sz w:val="28"/>
          <w:szCs w:val="28"/>
        </w:rPr>
        <w:t>021</w:t>
      </w:r>
      <w:r w:rsidR="00321C76" w:rsidRPr="009547E2">
        <w:rPr>
          <w:rStyle w:val="apple-style-span"/>
          <w:rFonts w:ascii="Times New Roman" w:hAnsi="Times New Roman" w:hint="eastAsia"/>
          <w:sz w:val="28"/>
          <w:szCs w:val="28"/>
        </w:rPr>
        <w:t>年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录用待刊、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检索）</w:t>
      </w:r>
    </w:p>
    <w:p w:rsidR="0057205E" w:rsidRPr="009547E2" w:rsidRDefault="0057205E" w:rsidP="0057205E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林顺富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，刘志鹏，等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.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考虑金融输电权的配电网阻塞管理，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电力系统保护与控制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</w:t>
      </w:r>
      <w:r w:rsidR="00321C76" w:rsidRPr="009547E2">
        <w:rPr>
          <w:rStyle w:val="apple-style-span"/>
          <w:rFonts w:ascii="Times New Roman" w:hAnsi="Times New Roman" w:hint="eastAsia"/>
          <w:sz w:val="28"/>
          <w:szCs w:val="28"/>
        </w:rPr>
        <w:t>（</w:t>
      </w:r>
      <w:r w:rsidR="00321C76" w:rsidRPr="009547E2">
        <w:rPr>
          <w:rStyle w:val="apple-style-span"/>
          <w:rFonts w:ascii="Times New Roman" w:hAnsi="Times New Roman" w:hint="eastAsia"/>
          <w:sz w:val="28"/>
          <w:szCs w:val="28"/>
        </w:rPr>
        <w:t>2</w:t>
      </w:r>
      <w:r w:rsidR="00321C76" w:rsidRPr="009547E2">
        <w:rPr>
          <w:rStyle w:val="apple-style-span"/>
          <w:rFonts w:ascii="Times New Roman" w:hAnsi="Times New Roman"/>
          <w:sz w:val="28"/>
          <w:szCs w:val="28"/>
        </w:rPr>
        <w:t>021</w:t>
      </w:r>
      <w:r w:rsidR="00321C76" w:rsidRPr="009547E2">
        <w:rPr>
          <w:rStyle w:val="apple-style-span"/>
          <w:rFonts w:ascii="Times New Roman" w:hAnsi="Times New Roman" w:hint="eastAsia"/>
          <w:sz w:val="28"/>
          <w:szCs w:val="28"/>
        </w:rPr>
        <w:t>年录用待刊、</w:t>
      </w:r>
      <w:r w:rsidR="00321C76" w:rsidRPr="009547E2">
        <w:rPr>
          <w:rStyle w:val="apple-style-span"/>
          <w:rFonts w:ascii="Times New Roman" w:hAnsi="Times New Roman"/>
          <w:sz w:val="28"/>
          <w:szCs w:val="28"/>
        </w:rPr>
        <w:t>EI</w:t>
      </w:r>
      <w:r w:rsidR="00321C76" w:rsidRPr="009547E2">
        <w:rPr>
          <w:rStyle w:val="apple-style-span"/>
          <w:rFonts w:ascii="Times New Roman" w:hAnsi="Times New Roman" w:hint="eastAsia"/>
          <w:sz w:val="28"/>
          <w:szCs w:val="28"/>
        </w:rPr>
        <w:t>检索）</w:t>
      </w:r>
    </w:p>
    <w:p w:rsidR="00321C76" w:rsidRPr="009547E2" w:rsidRDefault="00321C76" w:rsidP="00321C76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林顺富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，龚城嘉瑞，等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.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基于多主体主从博弈的负荷聚合商经济优化模型，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电力系统保护与控制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，（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2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021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年录用待刊、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检索）</w:t>
      </w:r>
    </w:p>
    <w:p w:rsidR="00510173" w:rsidRPr="009547E2" w:rsidRDefault="00510173" w:rsidP="0057205E">
      <w:pPr>
        <w:widowControl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林顺富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，顾乡，汤继开，李东东，符杨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.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基于稀疏自动编码器神经网络的负荷曲线分类方法，</w:t>
      </w:r>
      <w:r w:rsidR="0057205E"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电网技术</w:t>
      </w:r>
      <w:r w:rsidR="0057205E"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. 2020,44(09)</w:t>
      </w:r>
      <w:r w:rsidR="0057205E" w:rsidRPr="009547E2">
        <w:rPr>
          <w:rStyle w:val="apple-style-span"/>
          <w:rFonts w:ascii="Times New Roman" w:hAnsi="Times New Roman"/>
          <w:b/>
          <w:sz w:val="28"/>
          <w:szCs w:val="28"/>
        </w:rPr>
        <w:t xml:space="preserve">. </w:t>
      </w:r>
      <w:r w:rsidR="0057205E" w:rsidRPr="009547E2">
        <w:rPr>
          <w:rStyle w:val="apple-style-span"/>
          <w:rFonts w:ascii="Times New Roman" w:hAnsi="Times New Roman"/>
          <w:sz w:val="28"/>
          <w:szCs w:val="28"/>
        </w:rPr>
        <w:t>(EI</w:t>
      </w:r>
      <w:r w:rsidR="0057205E"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="0057205E"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510173" w:rsidRPr="009547E2" w:rsidRDefault="00510173" w:rsidP="0057205E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hint="eastAsia"/>
          <w:b/>
          <w:sz w:val="28"/>
          <w:szCs w:val="28"/>
        </w:rPr>
        <w:t>林顺富</w:t>
      </w:r>
      <w:r w:rsidRPr="009547E2">
        <w:rPr>
          <w:rFonts w:ascii="Times New Roman" w:hAnsi="Times New Roman" w:hint="eastAsia"/>
          <w:sz w:val="28"/>
          <w:szCs w:val="28"/>
        </w:rPr>
        <w:t>,</w:t>
      </w:r>
      <w:r w:rsidRPr="009547E2">
        <w:rPr>
          <w:rFonts w:ascii="Times New Roman" w:hAnsi="Times New Roman"/>
          <w:sz w:val="28"/>
          <w:szCs w:val="28"/>
        </w:rPr>
        <w:t xml:space="preserve"> </w:t>
      </w:r>
      <w:r w:rsidRPr="009547E2">
        <w:rPr>
          <w:rFonts w:ascii="Times New Roman" w:hAnsi="Times New Roman" w:hint="eastAsia"/>
          <w:sz w:val="28"/>
          <w:szCs w:val="28"/>
        </w:rPr>
        <w:t>于俊苏</w:t>
      </w:r>
      <w:r w:rsidRPr="009547E2">
        <w:rPr>
          <w:rFonts w:ascii="Times New Roman" w:hAnsi="Times New Roman" w:hint="eastAsia"/>
          <w:sz w:val="28"/>
          <w:szCs w:val="28"/>
        </w:rPr>
        <w:t>,</w:t>
      </w:r>
      <w:r w:rsidRPr="009547E2">
        <w:rPr>
          <w:rFonts w:ascii="Times New Roman" w:hAnsi="Times New Roman"/>
          <w:sz w:val="28"/>
          <w:szCs w:val="28"/>
        </w:rPr>
        <w:t xml:space="preserve"> </w:t>
      </w:r>
      <w:r w:rsidRPr="009547E2">
        <w:rPr>
          <w:rFonts w:ascii="Times New Roman" w:hAnsi="Times New Roman" w:hint="eastAsia"/>
          <w:sz w:val="28"/>
          <w:szCs w:val="28"/>
        </w:rPr>
        <w:t>李东东</w:t>
      </w:r>
      <w:r w:rsidRPr="009547E2">
        <w:rPr>
          <w:rFonts w:ascii="Times New Roman" w:hAnsi="Times New Roman" w:hint="eastAsia"/>
          <w:sz w:val="28"/>
          <w:szCs w:val="28"/>
        </w:rPr>
        <w:t>,</w:t>
      </w:r>
      <w:r w:rsidRPr="009547E2">
        <w:rPr>
          <w:rFonts w:ascii="Times New Roman" w:hAnsi="Times New Roman"/>
          <w:sz w:val="28"/>
          <w:szCs w:val="28"/>
        </w:rPr>
        <w:t xml:space="preserve"> </w:t>
      </w:r>
      <w:r w:rsidRPr="009547E2">
        <w:rPr>
          <w:rFonts w:ascii="Times New Roman" w:hAnsi="Times New Roman" w:hint="eastAsia"/>
          <w:sz w:val="28"/>
          <w:szCs w:val="28"/>
        </w:rPr>
        <w:t>符扬</w:t>
      </w:r>
      <w:r w:rsidRPr="009547E2">
        <w:rPr>
          <w:rFonts w:ascii="Times New Roman" w:hAnsi="Times New Roman" w:hint="eastAsia"/>
          <w:sz w:val="28"/>
          <w:szCs w:val="28"/>
        </w:rPr>
        <w:t>.</w:t>
      </w:r>
      <w:r w:rsidRPr="009547E2">
        <w:rPr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基于二分递推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SVD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分解的居民电器开关事件检测方法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,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电网技术</w:t>
      </w:r>
      <w:r w:rsidR="0057205E" w:rsidRPr="009547E2">
        <w:rPr>
          <w:rStyle w:val="apple-style-span"/>
          <w:rFonts w:ascii="Times New Roman" w:hAnsi="Times New Roman" w:hint="eastAsia"/>
          <w:sz w:val="28"/>
          <w:szCs w:val="28"/>
        </w:rPr>
        <w:t>,</w:t>
      </w:r>
      <w:r w:rsidR="0057205E" w:rsidRPr="009547E2">
        <w:rPr>
          <w:rStyle w:val="apple-style-span"/>
          <w:rFonts w:ascii="Times New Roman" w:hAnsi="Times New Roman"/>
          <w:sz w:val="28"/>
          <w:szCs w:val="28"/>
        </w:rPr>
        <w:t xml:space="preserve"> 2020,44(04). </w:t>
      </w:r>
      <w:r w:rsidR="0057205E" w:rsidRPr="009547E2">
        <w:rPr>
          <w:rStyle w:val="apple-style-span"/>
          <w:rFonts w:ascii="Times New Roman" w:hAnsi="Times New Roman"/>
          <w:sz w:val="28"/>
          <w:szCs w:val="28"/>
        </w:rPr>
        <w:t>(EI</w:t>
      </w:r>
      <w:r w:rsidR="0057205E"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="0057205E"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321C76" w:rsidRPr="009547E2" w:rsidRDefault="00321C76" w:rsidP="00321C76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Fonts w:ascii="Times New Roman" w:hAnsi="Times New Roman" w:hint="eastAsia"/>
          <w:b/>
          <w:sz w:val="28"/>
          <w:szCs w:val="28"/>
        </w:rPr>
        <w:t>林顺富</w:t>
      </w:r>
      <w:r w:rsidRPr="009547E2">
        <w:rPr>
          <w:rFonts w:ascii="Times New Roman" w:hAnsi="Times New Roman" w:hint="eastAsia"/>
          <w:sz w:val="28"/>
          <w:szCs w:val="28"/>
        </w:rPr>
        <w:t>，颜昕昱，等</w:t>
      </w:r>
      <w:r w:rsidRPr="009547E2">
        <w:rPr>
          <w:rFonts w:ascii="Times New Roman" w:hAnsi="Times New Roman" w:hint="eastAsia"/>
          <w:sz w:val="28"/>
          <w:szCs w:val="28"/>
        </w:rPr>
        <w:t>.</w:t>
      </w:r>
      <w:r w:rsidRPr="009547E2">
        <w:rPr>
          <w:rFonts w:ascii="Times New Roman" w:hAnsi="Times New Roman"/>
          <w:sz w:val="28"/>
          <w:szCs w:val="28"/>
        </w:rPr>
        <w:t xml:space="preserve"> </w:t>
      </w:r>
      <w:r w:rsidRPr="009547E2">
        <w:rPr>
          <w:rFonts w:ascii="Times New Roman" w:hAnsi="Times New Roman" w:hint="eastAsia"/>
          <w:sz w:val="28"/>
          <w:szCs w:val="28"/>
        </w:rPr>
        <w:t>基于子带分量分解与独立分量分析的系统谐波阻抗估计方法，电力自动化设备</w:t>
      </w:r>
      <w:r w:rsidRPr="009547E2">
        <w:rPr>
          <w:rFonts w:ascii="Times New Roman" w:hAnsi="Times New Roman" w:hint="eastAsia"/>
          <w:sz w:val="28"/>
          <w:szCs w:val="28"/>
        </w:rPr>
        <w:t>. 2021,41(01)</w:t>
      </w:r>
      <w:r w:rsidRPr="009547E2">
        <w:rPr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(EI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321C76" w:rsidRPr="009547E2" w:rsidRDefault="00321C76" w:rsidP="00321C76">
      <w:pPr>
        <w:widowControl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9547E2">
        <w:rPr>
          <w:rFonts w:ascii="Times New Roman" w:hAnsi="Times New Roman" w:hint="eastAsia"/>
          <w:b/>
          <w:sz w:val="28"/>
          <w:szCs w:val="28"/>
        </w:rPr>
        <w:t>林顺富</w:t>
      </w:r>
      <w:r w:rsidRPr="009547E2">
        <w:rPr>
          <w:rFonts w:ascii="Times New Roman" w:hAnsi="Times New Roman" w:hint="eastAsia"/>
          <w:sz w:val="28"/>
          <w:szCs w:val="28"/>
        </w:rPr>
        <w:t>，颜昕昱，等</w:t>
      </w:r>
      <w:r w:rsidRPr="009547E2">
        <w:rPr>
          <w:rFonts w:ascii="Times New Roman" w:hAnsi="Times New Roman" w:hint="eastAsia"/>
          <w:sz w:val="28"/>
          <w:szCs w:val="28"/>
        </w:rPr>
        <w:t>.</w:t>
      </w:r>
      <w:r w:rsidRPr="009547E2">
        <w:rPr>
          <w:rFonts w:ascii="Times New Roman" w:hAnsi="Times New Roman"/>
          <w:sz w:val="28"/>
          <w:szCs w:val="28"/>
        </w:rPr>
        <w:t xml:space="preserve"> </w:t>
      </w:r>
      <w:r w:rsidRPr="009547E2">
        <w:rPr>
          <w:rFonts w:ascii="Times New Roman" w:hAnsi="Times New Roman" w:hint="eastAsia"/>
          <w:sz w:val="28"/>
          <w:szCs w:val="28"/>
        </w:rPr>
        <w:t>基于子空间动态系数回归的系统谐波阻抗估计方法</w:t>
      </w:r>
      <w:r w:rsidRPr="009547E2">
        <w:rPr>
          <w:rFonts w:ascii="Times New Roman" w:hAnsi="Times New Roman" w:hint="eastAsia"/>
          <w:sz w:val="28"/>
          <w:szCs w:val="28"/>
        </w:rPr>
        <w:t>，</w:t>
      </w:r>
      <w:bookmarkStart w:id="7" w:name="_GoBack"/>
      <w:r w:rsidRPr="009547E2">
        <w:rPr>
          <w:rFonts w:ascii="Times New Roman" w:hAnsi="Times New Roman" w:hint="eastAsia"/>
          <w:b/>
          <w:sz w:val="28"/>
          <w:szCs w:val="28"/>
        </w:rPr>
        <w:t>电力系统自动化</w:t>
      </w:r>
      <w:bookmarkEnd w:id="7"/>
      <w:r w:rsidRPr="009547E2">
        <w:rPr>
          <w:rFonts w:ascii="Times New Roman" w:hAnsi="Times New Roman" w:hint="eastAsia"/>
          <w:sz w:val="28"/>
          <w:szCs w:val="28"/>
        </w:rPr>
        <w:t>. 2020,44(12)</w:t>
      </w:r>
      <w:r w:rsidRPr="009547E2">
        <w:rPr>
          <w:rFonts w:ascii="Times New Roman" w:hAnsi="Times New Roman"/>
          <w:sz w:val="28"/>
          <w:szCs w:val="28"/>
        </w:rPr>
        <w:t xml:space="preserve">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(EI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510173" w:rsidRPr="009547E2" w:rsidRDefault="00510173" w:rsidP="00510173">
      <w:pPr>
        <w:widowControl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9547E2">
        <w:rPr>
          <w:rFonts w:ascii="Times New Roman" w:hAnsi="Times New Roman"/>
          <w:b/>
          <w:color w:val="000000"/>
          <w:sz w:val="28"/>
          <w:szCs w:val="28"/>
        </w:rPr>
        <w:lastRenderedPageBreak/>
        <w:t>林顺富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547E2">
        <w:rPr>
          <w:rFonts w:ascii="Times New Roman" w:hAnsi="Times New Roman"/>
          <w:color w:val="000000"/>
          <w:sz w:val="28"/>
          <w:szCs w:val="28"/>
        </w:rPr>
        <w:t>汤继开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547E2">
        <w:rPr>
          <w:rFonts w:ascii="Times New Roman" w:hAnsi="Times New Roman"/>
          <w:color w:val="000000"/>
          <w:sz w:val="28"/>
          <w:szCs w:val="28"/>
        </w:rPr>
        <w:t>汤波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547E2">
        <w:rPr>
          <w:rFonts w:ascii="Times New Roman" w:hAnsi="Times New Roman"/>
          <w:color w:val="000000"/>
          <w:sz w:val="28"/>
          <w:szCs w:val="28"/>
        </w:rPr>
        <w:t>李东东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547E2">
        <w:rPr>
          <w:rFonts w:ascii="Times New Roman" w:hAnsi="Times New Roman"/>
          <w:color w:val="000000"/>
          <w:sz w:val="28"/>
          <w:szCs w:val="28"/>
        </w:rPr>
        <w:t>符杨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547E2">
        <w:rPr>
          <w:rFonts w:ascii="Times New Roman" w:hAnsi="Times New Roman"/>
          <w:bCs/>
          <w:color w:val="000000"/>
          <w:sz w:val="28"/>
          <w:szCs w:val="28"/>
        </w:rPr>
        <w:t>典型电能质量稳态指标预测模型研究</w:t>
      </w:r>
      <w:r w:rsidRPr="009547E2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9547E2">
        <w:rPr>
          <w:rFonts w:ascii="Times New Roman" w:hAnsi="Times New Roman"/>
          <w:b/>
          <w:bCs/>
          <w:color w:val="000000"/>
          <w:sz w:val="28"/>
          <w:szCs w:val="28"/>
        </w:rPr>
        <w:t>电网技术</w:t>
      </w:r>
      <w:r w:rsidRPr="009547E2">
        <w:rPr>
          <w:rFonts w:ascii="Times New Roman" w:hAnsi="Times New Roman" w:hint="eastAsia"/>
          <w:color w:val="000000"/>
          <w:sz w:val="28"/>
          <w:szCs w:val="28"/>
        </w:rPr>
        <w:t>,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 2018</w:t>
      </w:r>
      <w:r w:rsidRPr="009547E2">
        <w:rPr>
          <w:rFonts w:ascii="Times New Roman" w:hAnsi="Times New Roman" w:hint="eastAsia"/>
          <w:color w:val="000000"/>
          <w:sz w:val="28"/>
          <w:szCs w:val="28"/>
        </w:rPr>
        <w:t>年第</w:t>
      </w:r>
      <w:r w:rsidRPr="009547E2">
        <w:rPr>
          <w:rFonts w:ascii="Times New Roman" w:hAnsi="Times New Roman" w:hint="eastAsia"/>
          <w:color w:val="000000"/>
          <w:sz w:val="28"/>
          <w:szCs w:val="28"/>
        </w:rPr>
        <w:t>2</w:t>
      </w:r>
      <w:r w:rsidRPr="009547E2">
        <w:rPr>
          <w:rFonts w:ascii="Times New Roman" w:hAnsi="Times New Roman" w:hint="eastAsia"/>
          <w:color w:val="000000"/>
          <w:sz w:val="28"/>
          <w:szCs w:val="28"/>
        </w:rPr>
        <w:t>期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547E2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510173" w:rsidRPr="009547E2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Fonts w:ascii="Times New Roman" w:hAnsi="Times New Roman"/>
          <w:b/>
          <w:color w:val="000000"/>
          <w:sz w:val="28"/>
          <w:szCs w:val="28"/>
        </w:rPr>
        <w:t>林顺富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547E2">
        <w:rPr>
          <w:rFonts w:ascii="Times New Roman" w:hAnsi="Times New Roman"/>
          <w:color w:val="000000"/>
          <w:sz w:val="28"/>
          <w:szCs w:val="28"/>
        </w:rPr>
        <w:t>李扬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547E2">
        <w:rPr>
          <w:rFonts w:ascii="Times New Roman" w:hAnsi="Times New Roman"/>
          <w:color w:val="000000"/>
          <w:sz w:val="28"/>
          <w:szCs w:val="28"/>
        </w:rPr>
        <w:t>汤波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547E2">
        <w:rPr>
          <w:rFonts w:ascii="Times New Roman" w:hAnsi="Times New Roman"/>
          <w:color w:val="000000"/>
          <w:sz w:val="28"/>
          <w:szCs w:val="28"/>
        </w:rPr>
        <w:t>符杨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547E2">
        <w:rPr>
          <w:rFonts w:ascii="Times New Roman" w:hAnsi="Times New Roman"/>
          <w:color w:val="000000"/>
          <w:sz w:val="28"/>
          <w:szCs w:val="28"/>
        </w:rPr>
        <w:t>李东东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547E2">
        <w:rPr>
          <w:rFonts w:ascii="Times New Roman" w:hAnsi="Times New Roman"/>
          <w:bCs/>
          <w:color w:val="000000"/>
          <w:sz w:val="28"/>
          <w:szCs w:val="28"/>
        </w:rPr>
        <w:t>基于改进</w:t>
      </w:r>
      <w:r w:rsidRPr="009547E2">
        <w:rPr>
          <w:rFonts w:ascii="Times New Roman" w:hAnsi="Times New Roman"/>
          <w:bCs/>
          <w:color w:val="000000"/>
          <w:sz w:val="28"/>
          <w:szCs w:val="28"/>
        </w:rPr>
        <w:t>FastICA</w:t>
      </w:r>
      <w:r w:rsidRPr="009547E2">
        <w:rPr>
          <w:rFonts w:ascii="Times New Roman" w:hAnsi="Times New Roman"/>
          <w:bCs/>
          <w:color w:val="000000"/>
          <w:sz w:val="28"/>
          <w:szCs w:val="28"/>
        </w:rPr>
        <w:t>及偏最小二乘法的系统谐波阻抗估计</w:t>
      </w:r>
      <w:r w:rsidRPr="009547E2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9547E2">
        <w:rPr>
          <w:rFonts w:ascii="Times New Roman" w:hAnsi="Times New Roman"/>
          <w:b/>
          <w:bCs/>
          <w:color w:val="000000"/>
          <w:sz w:val="28"/>
          <w:szCs w:val="28"/>
        </w:rPr>
        <w:t>电网技术</w:t>
      </w:r>
      <w:r w:rsidRPr="009547E2">
        <w:rPr>
          <w:rFonts w:ascii="Times New Roman" w:hAnsi="Times New Roman" w:hint="eastAsia"/>
          <w:color w:val="000000"/>
          <w:sz w:val="28"/>
          <w:szCs w:val="28"/>
        </w:rPr>
        <w:t>,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 2018</w:t>
      </w:r>
      <w:r w:rsidRPr="009547E2">
        <w:rPr>
          <w:rFonts w:ascii="Times New Roman" w:hAnsi="Times New Roman" w:hint="eastAsia"/>
          <w:color w:val="000000"/>
          <w:sz w:val="28"/>
          <w:szCs w:val="28"/>
        </w:rPr>
        <w:t>年第</w:t>
      </w:r>
      <w:r w:rsidRPr="009547E2">
        <w:rPr>
          <w:rFonts w:ascii="Times New Roman" w:hAnsi="Times New Roman" w:hint="eastAsia"/>
          <w:color w:val="000000"/>
          <w:sz w:val="28"/>
          <w:szCs w:val="28"/>
        </w:rPr>
        <w:t>1</w:t>
      </w:r>
      <w:r w:rsidRPr="009547E2">
        <w:rPr>
          <w:rFonts w:ascii="Times New Roman" w:hAnsi="Times New Roman" w:hint="eastAsia"/>
          <w:color w:val="000000"/>
          <w:sz w:val="28"/>
          <w:szCs w:val="28"/>
        </w:rPr>
        <w:t>期</w:t>
      </w:r>
      <w:r w:rsidRPr="009547E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547E2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510173" w:rsidRPr="009547E2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/>
          <w:sz w:val="28"/>
          <w:szCs w:val="28"/>
        </w:rPr>
        <w:t>汤波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马世伟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林顺富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(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通讯作者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),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鲁月桥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叶建荣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.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基于云理论的居民负荷集体谐波概率分布研究，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电力系统自动化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，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2016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年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03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期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. (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510173" w:rsidRPr="009547E2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8"/>
          <w:szCs w:val="28"/>
        </w:rPr>
      </w:pPr>
      <w:r w:rsidRPr="009547E2">
        <w:rPr>
          <w:rStyle w:val="apple-style-span"/>
          <w:rFonts w:ascii="Times New Roman" w:hAnsi="Times New Roman"/>
          <w:sz w:val="28"/>
          <w:szCs w:val="28"/>
        </w:rPr>
        <w:t>汤波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b/>
          <w:sz w:val="28"/>
          <w:szCs w:val="28"/>
        </w:rPr>
        <w:t>林顺富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(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通讯作者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)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陈光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乐恩典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符杨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.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居民配电网负荷谐波电流发射水平评估方法研究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, </w:t>
      </w:r>
      <w:r w:rsidRPr="009547E2">
        <w:rPr>
          <w:rStyle w:val="apple-style-span"/>
          <w:rFonts w:ascii="Times New Roman" w:hAnsi="Times New Roman" w:hint="eastAsia"/>
          <w:b/>
          <w:sz w:val="28"/>
          <w:szCs w:val="28"/>
        </w:rPr>
        <w:t>电工技术学报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,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 2018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年第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3</w:t>
      </w:r>
      <w:r w:rsidRPr="009547E2">
        <w:rPr>
          <w:rStyle w:val="apple-style-span"/>
          <w:rFonts w:ascii="Times New Roman" w:hAnsi="Times New Roman"/>
          <w:sz w:val="28"/>
          <w:szCs w:val="28"/>
        </w:rPr>
        <w:t>期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 xml:space="preserve">. </w:t>
      </w:r>
      <w:r w:rsidRPr="009547E2">
        <w:rPr>
          <w:rStyle w:val="apple-style-span"/>
          <w:rFonts w:ascii="Times New Roman" w:hAnsi="Times New Roman"/>
          <w:sz w:val="28"/>
          <w:szCs w:val="28"/>
        </w:rPr>
        <w:t xml:space="preserve">( 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EI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检索</w:t>
      </w:r>
      <w:r w:rsidRPr="009547E2">
        <w:rPr>
          <w:rStyle w:val="apple-style-span"/>
          <w:rFonts w:ascii="Times New Roman" w:hAnsi="Times New Roman" w:hint="eastAsia"/>
          <w:sz w:val="28"/>
          <w:szCs w:val="28"/>
        </w:rPr>
        <w:t>)</w:t>
      </w:r>
    </w:p>
    <w:p w:rsidR="00447C62" w:rsidRPr="009547E2" w:rsidRDefault="00447C62" w:rsidP="00510173">
      <w:pPr>
        <w:rPr>
          <w:b/>
          <w:bCs/>
          <w:sz w:val="28"/>
          <w:szCs w:val="28"/>
        </w:rPr>
      </w:pPr>
      <w:r w:rsidRPr="009547E2">
        <w:rPr>
          <w:rFonts w:hint="eastAsia"/>
          <w:b/>
          <w:bCs/>
          <w:sz w:val="28"/>
          <w:szCs w:val="28"/>
        </w:rPr>
        <w:t>科技奖励</w:t>
      </w:r>
    </w:p>
    <w:p w:rsidR="00447C62" w:rsidRPr="009547E2" w:rsidRDefault="00447C62" w:rsidP="00447C62">
      <w:pPr>
        <w:jc w:val="left"/>
        <w:rPr>
          <w:rFonts w:ascii="Times New Roman" w:hAnsi="Times New Roman"/>
          <w:color w:val="000000"/>
          <w:sz w:val="28"/>
          <w:szCs w:val="28"/>
        </w:rPr>
      </w:pPr>
      <w:r w:rsidRPr="009547E2">
        <w:rPr>
          <w:rFonts w:ascii="Times New Roman" w:hAnsi="Times New Roman" w:hint="eastAsia"/>
          <w:color w:val="000000"/>
          <w:kern w:val="0"/>
          <w:sz w:val="28"/>
          <w:szCs w:val="28"/>
        </w:rPr>
        <w:t>[</w:t>
      </w:r>
      <w:r w:rsidRPr="009547E2">
        <w:rPr>
          <w:rFonts w:ascii="Times New Roman" w:hAnsi="Times New Roman"/>
          <w:color w:val="000000"/>
          <w:kern w:val="0"/>
          <w:sz w:val="28"/>
          <w:szCs w:val="28"/>
        </w:rPr>
        <w:t xml:space="preserve">1] </w:t>
      </w:r>
      <w:r w:rsidRPr="009547E2">
        <w:rPr>
          <w:rFonts w:ascii="Times New Roman" w:hAnsi="Times New Roman" w:hint="eastAsia"/>
          <w:color w:val="000000"/>
          <w:kern w:val="0"/>
          <w:sz w:val="28"/>
          <w:szCs w:val="28"/>
        </w:rPr>
        <w:t>2016</w:t>
      </w:r>
      <w:r w:rsidRPr="009547E2">
        <w:rPr>
          <w:rFonts w:ascii="Times New Roman" w:hAnsi="Times New Roman" w:hint="eastAsia"/>
          <w:color w:val="000000"/>
          <w:kern w:val="0"/>
          <w:sz w:val="28"/>
          <w:szCs w:val="28"/>
        </w:rPr>
        <w:t>年上海市科技进步三等奖：</w:t>
      </w:r>
      <w:r w:rsidRPr="009547E2">
        <w:rPr>
          <w:rFonts w:ascii="Times New Roman" w:hAnsi="Times New Roman" w:hint="eastAsia"/>
          <w:color w:val="000000"/>
          <w:sz w:val="28"/>
          <w:szCs w:val="28"/>
        </w:rPr>
        <w:t>双向互动智能用电与柔性负荷控制技术研究及应用（排名一）</w:t>
      </w:r>
    </w:p>
    <w:p w:rsidR="00447C62" w:rsidRPr="009547E2" w:rsidRDefault="00447C62" w:rsidP="00447C62">
      <w:pPr>
        <w:widowControl/>
        <w:jc w:val="left"/>
        <w:rPr>
          <w:rFonts w:ascii="Times New Roman" w:hAnsi="Times New Roman"/>
          <w:color w:val="000000"/>
          <w:kern w:val="0"/>
          <w:sz w:val="28"/>
          <w:szCs w:val="28"/>
        </w:rPr>
      </w:pPr>
      <w:r w:rsidRPr="009547E2">
        <w:rPr>
          <w:rFonts w:ascii="Times New Roman" w:hAnsi="Times New Roman"/>
          <w:color w:val="000000"/>
          <w:kern w:val="0"/>
          <w:sz w:val="28"/>
          <w:szCs w:val="28"/>
        </w:rPr>
        <w:t>[2] 2013</w:t>
      </w:r>
      <w:r w:rsidRPr="009547E2">
        <w:rPr>
          <w:rFonts w:ascii="Times New Roman" w:hAnsi="Times New Roman" w:hint="eastAsia"/>
          <w:color w:val="000000"/>
          <w:kern w:val="0"/>
          <w:sz w:val="28"/>
          <w:szCs w:val="28"/>
        </w:rPr>
        <w:t>年上海市科技进步二等奖：低压配电系统的电能质量优化服务体系（排名六）</w:t>
      </w:r>
    </w:p>
    <w:p w:rsidR="006D2A2F" w:rsidRPr="009547E2" w:rsidRDefault="00D94237">
      <w:pPr>
        <w:rPr>
          <w:b/>
          <w:bCs/>
          <w:sz w:val="28"/>
          <w:szCs w:val="28"/>
        </w:rPr>
      </w:pPr>
      <w:r w:rsidRPr="009547E2">
        <w:rPr>
          <w:rFonts w:hint="eastAsia"/>
          <w:b/>
          <w:bCs/>
          <w:sz w:val="28"/>
          <w:szCs w:val="28"/>
        </w:rPr>
        <w:t>招生要求</w:t>
      </w:r>
    </w:p>
    <w:p w:rsidR="003F1CAF" w:rsidRPr="009547E2" w:rsidRDefault="00786A1A" w:rsidP="00786A1A">
      <w:pPr>
        <w:widowControl/>
        <w:jc w:val="left"/>
        <w:rPr>
          <w:rFonts w:ascii="Times New Roman" w:hAnsi="Times New Roman"/>
          <w:color w:val="000000"/>
          <w:kern w:val="0"/>
          <w:sz w:val="28"/>
          <w:szCs w:val="28"/>
        </w:rPr>
      </w:pPr>
      <w:r w:rsidRPr="009547E2">
        <w:rPr>
          <w:rFonts w:ascii="Times New Roman" w:hAnsi="Times New Roman" w:hint="eastAsia"/>
          <w:color w:val="000000"/>
          <w:kern w:val="0"/>
          <w:sz w:val="28"/>
          <w:szCs w:val="28"/>
        </w:rPr>
        <w:t>欢迎对导师研究方向有兴趣的学生报考！</w:t>
      </w:r>
    </w:p>
    <w:sectPr w:rsidR="003F1CAF" w:rsidRPr="009547E2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2DC" w:rsidRDefault="009C22DC" w:rsidP="00CF5BE5">
      <w:r>
        <w:separator/>
      </w:r>
    </w:p>
  </w:endnote>
  <w:endnote w:type="continuationSeparator" w:id="0">
    <w:p w:rsidR="009C22DC" w:rsidRDefault="009C22DC" w:rsidP="00CF5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2DC" w:rsidRDefault="009C22DC" w:rsidP="00CF5BE5">
      <w:r>
        <w:separator/>
      </w:r>
    </w:p>
  </w:footnote>
  <w:footnote w:type="continuationSeparator" w:id="0">
    <w:p w:rsidR="009C22DC" w:rsidRDefault="009C22DC" w:rsidP="00CF5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5BD4"/>
    <w:multiLevelType w:val="hybridMultilevel"/>
    <w:tmpl w:val="175C9972"/>
    <w:lvl w:ilvl="0" w:tplc="28187392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85F5330"/>
    <w:multiLevelType w:val="hybridMultilevel"/>
    <w:tmpl w:val="26A03A1A"/>
    <w:lvl w:ilvl="0" w:tplc="2818739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B9742A"/>
    <w:multiLevelType w:val="hybridMultilevel"/>
    <w:tmpl w:val="7910DFC2"/>
    <w:lvl w:ilvl="0" w:tplc="9500C798">
      <w:start w:val="1"/>
      <w:numFmt w:val="decimal"/>
      <w:lvlText w:val="[%1]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7453D20"/>
    <w:multiLevelType w:val="hybridMultilevel"/>
    <w:tmpl w:val="3006C9DC"/>
    <w:lvl w:ilvl="0" w:tplc="A202A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8EE3BEA"/>
    <w:multiLevelType w:val="hybridMultilevel"/>
    <w:tmpl w:val="A4106C22"/>
    <w:lvl w:ilvl="0" w:tplc="24C02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CE81665"/>
    <w:multiLevelType w:val="hybridMultilevel"/>
    <w:tmpl w:val="05CCDEAA"/>
    <w:lvl w:ilvl="0" w:tplc="70167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A2F"/>
    <w:rsid w:val="00005C72"/>
    <w:rsid w:val="001E48CF"/>
    <w:rsid w:val="00237778"/>
    <w:rsid w:val="00321C76"/>
    <w:rsid w:val="003E0A95"/>
    <w:rsid w:val="003F1CAF"/>
    <w:rsid w:val="00447C62"/>
    <w:rsid w:val="00510173"/>
    <w:rsid w:val="00511B87"/>
    <w:rsid w:val="0057205E"/>
    <w:rsid w:val="005D1710"/>
    <w:rsid w:val="00610591"/>
    <w:rsid w:val="006D2A2F"/>
    <w:rsid w:val="00717DD8"/>
    <w:rsid w:val="00786A1A"/>
    <w:rsid w:val="008653A3"/>
    <w:rsid w:val="00866DF7"/>
    <w:rsid w:val="00953511"/>
    <w:rsid w:val="009547E2"/>
    <w:rsid w:val="009C22DC"/>
    <w:rsid w:val="009D4575"/>
    <w:rsid w:val="00BA7ACA"/>
    <w:rsid w:val="00CF5BE5"/>
    <w:rsid w:val="00D22F7D"/>
    <w:rsid w:val="00D263AC"/>
    <w:rsid w:val="00D94237"/>
    <w:rsid w:val="0E145890"/>
    <w:rsid w:val="25BC3913"/>
    <w:rsid w:val="2BA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560289"/>
  <w15:docId w15:val="{C504E51D-E310-4CAE-82D6-C36298175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5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F5BE5"/>
    <w:rPr>
      <w:kern w:val="2"/>
      <w:sz w:val="18"/>
      <w:szCs w:val="18"/>
    </w:rPr>
  </w:style>
  <w:style w:type="paragraph" w:styleId="a5">
    <w:name w:val="footer"/>
    <w:basedOn w:val="a"/>
    <w:link w:val="a6"/>
    <w:rsid w:val="00CF5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F5BE5"/>
    <w:rPr>
      <w:kern w:val="2"/>
      <w:sz w:val="18"/>
      <w:szCs w:val="18"/>
    </w:rPr>
  </w:style>
  <w:style w:type="character" w:customStyle="1" w:styleId="apple-style-span">
    <w:name w:val="apple-style-span"/>
    <w:rsid w:val="00447C62"/>
  </w:style>
  <w:style w:type="character" w:styleId="a7">
    <w:name w:val="Strong"/>
    <w:basedOn w:val="a0"/>
    <w:uiPriority w:val="22"/>
    <w:qFormat/>
    <w:rsid w:val="00447C62"/>
    <w:rPr>
      <w:b/>
      <w:bCs/>
    </w:rPr>
  </w:style>
  <w:style w:type="paragraph" w:styleId="a8">
    <w:name w:val="List Paragraph"/>
    <w:basedOn w:val="a"/>
    <w:uiPriority w:val="99"/>
    <w:rsid w:val="00447C62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8653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a">
    <w:name w:val="Hyperlink"/>
    <w:basedOn w:val="a0"/>
    <w:uiPriority w:val="99"/>
    <w:unhideWhenUsed/>
    <w:rsid w:val="008653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0.35.88.93/project/project.do?actionType=view&amp;pageModeId=view&amp;bean.id=4009&amp;pageFrom=commonList" TargetMode="External"/><Relationship Id="rId13" Type="http://schemas.openxmlformats.org/officeDocument/2006/relationships/hyperlink" Target="http://ieeexplore.ieee.org/xpl/tocresult.jsp?isnumber=6275510" TargetMode="External"/><Relationship Id="rId18" Type="http://schemas.openxmlformats.org/officeDocument/2006/relationships/hyperlink" Target="https://www.sciencedirect.com/science/article/pii/S0378779619300616?dgcid=author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iencedirect.com/science/journal/03787796/171/supp/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eeexplore.ieee.org/xpl/tocresult.jsp?isnumber=8643651" TargetMode="External"/><Relationship Id="rId17" Type="http://schemas.openxmlformats.org/officeDocument/2006/relationships/hyperlink" Target="https://www.sciencedirect.com/science/article/pii/S0378779619300616?dgcid=autho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iencedirect.com/science/article/pii/S0378779619300616?dgcid=author" TargetMode="External"/><Relationship Id="rId20" Type="http://schemas.openxmlformats.org/officeDocument/2006/relationships/hyperlink" Target="https://www.sciencedirect.com/science/journal/037877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210.35.88.93/project/project.do?actionType=view&amp;pageModeId=view&amp;bean.id=2562&amp;pageFrom=commonList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sciencedirect.com/science/article/pii/S0378779619300616?dgcid=autho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210.35.88.93/project/project.do?actionType=view&amp;pageModeId=view&amp;bean.id=3274&amp;pageFrom=commonList" TargetMode="External"/><Relationship Id="rId19" Type="http://schemas.openxmlformats.org/officeDocument/2006/relationships/hyperlink" Target="https://www.sciencedirect.com/science/article/pii/S0378779619300616?dgcid=autho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10.35.88.93/project/project.do?actionType=view&amp;pageModeId=view&amp;bean.id=3340&amp;pageFrom=commonList" TargetMode="External"/><Relationship Id="rId14" Type="http://schemas.openxmlformats.org/officeDocument/2006/relationships/hyperlink" Target="https://www.sciencedirect.com/science/article/pii/S0378779619300616?dgcid=author" TargetMode="External"/><Relationship Id="rId22" Type="http://schemas.openxmlformats.org/officeDocument/2006/relationships/hyperlink" Target="http://www.sciencedirect.com/science/journal/03787796/133/supp/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919</Words>
  <Characters>5241</Characters>
  <Application>Microsoft Office Word</Application>
  <DocSecurity>0</DocSecurity>
  <Lines>43</Lines>
  <Paragraphs>12</Paragraphs>
  <ScaleCrop>false</ScaleCrop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Lin</cp:lastModifiedBy>
  <cp:revision>6</cp:revision>
  <dcterms:created xsi:type="dcterms:W3CDTF">2021-11-23T05:10:00Z</dcterms:created>
  <dcterms:modified xsi:type="dcterms:W3CDTF">2021-11-23T05:17:00Z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