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D09" w:rsidRPr="000A382B" w:rsidRDefault="000A382B">
      <w:pPr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0A382B">
        <w:rPr>
          <w:rFonts w:ascii="Times New Roman" w:eastAsia="黑体" w:hAnsi="Times New Roman" w:cs="Times New Roman"/>
          <w:b/>
          <w:bCs/>
          <w:sz w:val="36"/>
          <w:szCs w:val="36"/>
        </w:rPr>
        <w:t>温蜜</w:t>
      </w: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基本信息</w:t>
      </w:r>
    </w:p>
    <w:p w:rsidR="00792D09" w:rsidRPr="000A382B" w:rsidRDefault="000A382B" w:rsidP="000A382B">
      <w:pPr>
        <w:ind w:rightChars="26" w:right="55"/>
        <w:rPr>
          <w:rFonts w:ascii="Times New Roman" w:eastAsia="华文仿宋" w:hAnsi="Times New Roman" w:cs="Times New Roman"/>
          <w:b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姓名：温蜜</w:t>
      </w:r>
    </w:p>
    <w:p w:rsidR="00792D09" w:rsidRPr="000A382B" w:rsidRDefault="000A382B" w:rsidP="000A382B">
      <w:pPr>
        <w:ind w:rightChars="26" w:right="55"/>
        <w:rPr>
          <w:rFonts w:ascii="Times New Roman" w:eastAsia="华文仿宋" w:hAnsi="Times New Roman" w:cs="Times New Roman"/>
          <w:b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职称：教授</w:t>
      </w:r>
    </w:p>
    <w:p w:rsidR="00792D09" w:rsidRPr="000A382B" w:rsidRDefault="000A382B" w:rsidP="000A382B">
      <w:pPr>
        <w:ind w:rightChars="26" w:right="55"/>
        <w:rPr>
          <w:rFonts w:ascii="Times New Roman" w:eastAsia="华文仿宋" w:hAnsi="Times New Roman" w:cs="Times New Roman"/>
          <w:b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通讯地址：上海市杨浦区长阳路</w:t>
      </w: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2588</w:t>
      </w: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号</w:t>
      </w:r>
      <w:r w:rsidR="00834C30" w:rsidRPr="000A382B">
        <w:rPr>
          <w:rFonts w:ascii="Times New Roman" w:eastAsia="华文仿宋" w:hAnsi="Times New Roman" w:cs="Times New Roman"/>
          <w:b/>
          <w:color w:val="000000"/>
          <w:sz w:val="24"/>
        </w:rPr>
        <w:t>行政</w:t>
      </w: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楼</w:t>
      </w:r>
      <w:r w:rsidR="00834C30" w:rsidRPr="000A382B">
        <w:rPr>
          <w:rFonts w:ascii="Times New Roman" w:eastAsia="华文仿宋" w:hAnsi="Times New Roman" w:cs="Times New Roman"/>
          <w:b/>
          <w:color w:val="000000"/>
          <w:sz w:val="24"/>
        </w:rPr>
        <w:t>（图书馆）</w:t>
      </w:r>
      <w:r w:rsidR="00834C30" w:rsidRPr="000A382B">
        <w:rPr>
          <w:rFonts w:ascii="Times New Roman" w:eastAsia="华文仿宋" w:hAnsi="Times New Roman" w:cs="Times New Roman"/>
          <w:b/>
          <w:color w:val="000000"/>
          <w:sz w:val="24"/>
        </w:rPr>
        <w:t>1009</w:t>
      </w:r>
    </w:p>
    <w:p w:rsidR="00792D09" w:rsidRPr="000A382B" w:rsidRDefault="000A382B" w:rsidP="000A382B">
      <w:pPr>
        <w:ind w:rightChars="26" w:right="55"/>
        <w:rPr>
          <w:rFonts w:ascii="Times New Roman" w:eastAsia="华文仿宋" w:hAnsi="Times New Roman" w:cs="Times New Roman"/>
          <w:b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邮编：</w:t>
      </w: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200090</w:t>
      </w:r>
    </w:p>
    <w:p w:rsidR="00792D09" w:rsidRPr="000A382B" w:rsidRDefault="000A382B" w:rsidP="000A382B">
      <w:pPr>
        <w:ind w:rightChars="26" w:right="55"/>
        <w:rPr>
          <w:rFonts w:ascii="Times New Roman" w:eastAsia="华文仿宋" w:hAnsi="Times New Roman" w:cs="Times New Roman"/>
          <w:b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电话：</w:t>
      </w:r>
      <w:r w:rsidR="00B550FB" w:rsidRPr="000A382B">
        <w:rPr>
          <w:rFonts w:ascii="Times New Roman" w:eastAsia="华文仿宋" w:hAnsi="Times New Roman" w:cs="Times New Roman"/>
          <w:b/>
          <w:color w:val="000000"/>
          <w:sz w:val="24"/>
        </w:rPr>
        <w:t>021-61655155</w:t>
      </w:r>
    </w:p>
    <w:p w:rsidR="00792D09" w:rsidRPr="000A382B" w:rsidRDefault="000A382B" w:rsidP="000A382B">
      <w:pPr>
        <w:ind w:rightChars="26" w:right="55"/>
        <w:rPr>
          <w:rFonts w:ascii="Times New Roman" w:eastAsia="华文仿宋" w:hAnsi="Times New Roman" w:cs="Times New Roman"/>
          <w:b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Email</w:t>
      </w: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：</w:t>
      </w:r>
      <w:r w:rsidRPr="000A382B">
        <w:rPr>
          <w:rFonts w:ascii="Times New Roman" w:eastAsia="华文仿宋" w:hAnsi="Times New Roman" w:cs="Times New Roman"/>
          <w:b/>
          <w:color w:val="000000"/>
          <w:sz w:val="24"/>
        </w:rPr>
        <w:t>miwen@shiep.edu.cn</w:t>
      </w:r>
    </w:p>
    <w:p w:rsidR="00792D09" w:rsidRPr="000A382B" w:rsidRDefault="00792D09">
      <w:pPr>
        <w:rPr>
          <w:rFonts w:ascii="Times New Roman" w:hAnsi="Times New Roman" w:cs="Times New Roman"/>
          <w:sz w:val="24"/>
        </w:rPr>
      </w:pP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个人简介</w:t>
      </w:r>
    </w:p>
    <w:p w:rsidR="00792D09" w:rsidRPr="000A382B" w:rsidRDefault="000A382B" w:rsidP="00A57704">
      <w:pPr>
        <w:ind w:rightChars="26" w:right="55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温蜜，女，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1979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年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月生，汉族，四川人，工学博士，教授，上海电力大学计算机科学与技术学院；上海市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曙光学者，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上海市青年联合会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常委，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CCF YOCSEF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18-19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主席、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PPNA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杂志副主编，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IEEE INFOCOM, GLOBCOM,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ICC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等国际会议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分会主席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；主持了教育部留学回国科研启动基金、国家自然科学基金项目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、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上海市科委和上海市教委项目和企业横向委托课题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近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3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项。在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IEEE TETC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IEEE TIFS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IEEE TVT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IEEE TCSS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IEEE IOT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Computer Communications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、软件学报等著名期刊和会议上发表论文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8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余篇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出版英文专著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部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，申请并获得专利多项；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获上海市科技进步三等奖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项。</w:t>
      </w: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教育背景</w:t>
      </w:r>
    </w:p>
    <w:p w:rsidR="00585A0E" w:rsidRPr="000A382B" w:rsidRDefault="00585A0E" w:rsidP="00A57704">
      <w:pPr>
        <w:pStyle w:val="a6"/>
        <w:numPr>
          <w:ilvl w:val="0"/>
          <w:numId w:val="4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2005/04-2008/06,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上海交通大学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计算机系统结构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博士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导师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: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陈克非</w:t>
      </w:r>
    </w:p>
    <w:p w:rsidR="00585A0E" w:rsidRPr="000A382B" w:rsidRDefault="00585A0E" w:rsidP="00A57704">
      <w:pPr>
        <w:pStyle w:val="a6"/>
        <w:numPr>
          <w:ilvl w:val="0"/>
          <w:numId w:val="4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2002/09-2005/03,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电子科技大学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计算机软件与理论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硕士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导师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: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陈景春</w:t>
      </w:r>
    </w:p>
    <w:p w:rsidR="00585A0E" w:rsidRPr="000A382B" w:rsidRDefault="00585A0E" w:rsidP="00A57704">
      <w:pPr>
        <w:pStyle w:val="a6"/>
        <w:numPr>
          <w:ilvl w:val="0"/>
          <w:numId w:val="4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1998/09-2002/07,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东北师范大学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计算机科学与技术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学士</w:t>
      </w: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工作经历</w:t>
      </w:r>
    </w:p>
    <w:p w:rsidR="00585A0E" w:rsidRPr="000A382B" w:rsidRDefault="00585A0E" w:rsidP="00A57704">
      <w:pPr>
        <w:ind w:rightChars="26" w:right="55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1. 2016/12-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至今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上海电力学院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计算机科学与技术学院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教授</w:t>
      </w:r>
    </w:p>
    <w:p w:rsidR="00585A0E" w:rsidRPr="000A382B" w:rsidRDefault="00585A0E" w:rsidP="00A57704">
      <w:pPr>
        <w:ind w:rightChars="26" w:right="55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2. 2010/12-2016/12,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上海电力学院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计算机科学与技术学院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副教授</w:t>
      </w:r>
    </w:p>
    <w:p w:rsidR="00585A0E" w:rsidRPr="000A382B" w:rsidRDefault="00585A0E" w:rsidP="00A57704">
      <w:pPr>
        <w:ind w:rightChars="26" w:right="55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3. 2008/06-2010/12,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上海电力学院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计算机科学与技术学院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讲师</w:t>
      </w:r>
    </w:p>
    <w:p w:rsidR="00585A0E" w:rsidRPr="000A382B" w:rsidRDefault="00585A0E" w:rsidP="00A57704">
      <w:pPr>
        <w:ind w:rightChars="26" w:right="55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lastRenderedPageBreak/>
        <w:t xml:space="preserve">4. 2012/05-2013/05,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加拿大滑铁卢大学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博士后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, 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导师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: </w:t>
      </w:r>
      <w:proofErr w:type="spellStart"/>
      <w:r w:rsidRPr="000A382B">
        <w:rPr>
          <w:rFonts w:ascii="Times New Roman" w:eastAsia="华文仿宋" w:hAnsi="Times New Roman" w:cs="Times New Roman"/>
          <w:color w:val="000000"/>
          <w:sz w:val="24"/>
        </w:rPr>
        <w:t>Xuemin</w:t>
      </w:r>
      <w:proofErr w:type="spellEnd"/>
      <w:r w:rsidRPr="000A382B">
        <w:rPr>
          <w:rFonts w:ascii="Times New Roman" w:eastAsia="华文仿宋" w:hAnsi="Times New Roman" w:cs="Times New Roman"/>
          <w:color w:val="000000"/>
          <w:sz w:val="24"/>
        </w:rPr>
        <w:t>(Sherman) Shen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（加拿大皇家科学院院士、中国外籍院士）</w:t>
      </w:r>
    </w:p>
    <w:p w:rsidR="00585A0E" w:rsidRPr="000A382B" w:rsidRDefault="00585A0E">
      <w:pPr>
        <w:rPr>
          <w:rFonts w:ascii="Times New Roman" w:hAnsi="Times New Roman" w:cs="Times New Roman"/>
          <w:sz w:val="24"/>
        </w:rPr>
      </w:pP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研究方向</w:t>
      </w:r>
    </w:p>
    <w:p w:rsidR="00792D09" w:rsidRPr="000A382B" w:rsidRDefault="000A382B" w:rsidP="00A57704">
      <w:pPr>
        <w:ind w:rightChars="26" w:right="55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能源互联网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信息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安全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、电力大数据智能分析与预测，基于人工智能的智能应用系统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、应用密码学</w:t>
      </w:r>
      <w:r w:rsidR="00A57704" w:rsidRPr="000A382B">
        <w:rPr>
          <w:rFonts w:ascii="Times New Roman" w:eastAsia="华文仿宋" w:hAnsi="Times New Roman" w:cs="Times New Roman"/>
          <w:color w:val="000000"/>
          <w:sz w:val="24"/>
        </w:rPr>
        <w:t>等</w:t>
      </w:r>
      <w:bookmarkStart w:id="0" w:name="_GoBack"/>
      <w:bookmarkEnd w:id="0"/>
    </w:p>
    <w:p w:rsidR="002C2AB3" w:rsidRPr="000A382B" w:rsidRDefault="002C2AB3">
      <w:pPr>
        <w:rPr>
          <w:rFonts w:ascii="Times New Roman" w:hAnsi="Times New Roman" w:cs="Times New Roman"/>
          <w:sz w:val="24"/>
        </w:rPr>
      </w:pP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主要科研项目</w:t>
      </w:r>
    </w:p>
    <w:p w:rsidR="00A57704" w:rsidRPr="000A382B" w:rsidRDefault="00A57704" w:rsidP="00A57704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主持上海地方能力建设项目（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No.</w:t>
      </w:r>
      <w:r w:rsidR="004E459A" w:rsidRPr="000A382B">
        <w:rPr>
          <w:rFonts w:ascii="Times New Roman" w:eastAsia="华文仿宋" w:hAnsi="Times New Roman" w:cs="Times New Roman"/>
          <w:color w:val="000000"/>
          <w:sz w:val="24"/>
        </w:rPr>
        <w:t xml:space="preserve"> </w:t>
      </w:r>
      <w:r w:rsidR="004E459A" w:rsidRPr="000A382B">
        <w:rPr>
          <w:rFonts w:ascii="Times New Roman" w:eastAsia="华文仿宋" w:hAnsi="Times New Roman" w:cs="Times New Roman"/>
          <w:color w:val="000000"/>
          <w:sz w:val="24"/>
        </w:rPr>
        <w:t>20020500600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），《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fldChar w:fldCharType="begin"/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instrText xml:space="preserve"> HYPERLINK "http://210.35.88.93/project/project.do?actionType=view&amp;pageModeId=view&amp;bean.id=4332&amp;pageFrom=commonList" </w:instrTex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fldChar w:fldCharType="separate"/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并网型工业微电网安全态势感知关键技术研究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fldChar w:fldCharType="end"/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》，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6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万，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2020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.1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0-2023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.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09</w:t>
      </w:r>
    </w:p>
    <w:p w:rsidR="00792D09" w:rsidRPr="000A382B" w:rsidRDefault="000A382B" w:rsidP="00A57704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主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持国家自然科学基金面上项目（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No. 61872230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），《面向电网可用性的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V2G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交互信息隐私保护关键技术》，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78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万元，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2019.01-2022.12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</w:p>
    <w:p w:rsidR="00792D09" w:rsidRPr="000A382B" w:rsidRDefault="000A382B" w:rsidP="00A57704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主持国家自然科学基金面上项目（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No. 61572311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），《智能电网中数据的隐私保护与可用性关键技术研究》，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78.9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万元，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2016.01-2019.12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</w:p>
    <w:p w:rsidR="00792D09" w:rsidRPr="000A382B" w:rsidRDefault="000A382B" w:rsidP="00A57704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主持上海市教委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“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曙光计划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”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No. 16SG47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），《面向电力大数据可用性的存储安全保护机制研究》，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15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万，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2016.01-2019.12</w:t>
      </w:r>
    </w:p>
    <w:p w:rsidR="00792D09" w:rsidRPr="000A382B" w:rsidRDefault="000A382B" w:rsidP="00A57704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主持上海市人才发展基金，《智能电网中设备监控数据的完整性攻击检测技术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及应用研究》，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万，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2017.10-2019.04</w:t>
      </w:r>
    </w:p>
    <w:p w:rsidR="00792D09" w:rsidRPr="000A382B" w:rsidRDefault="000A382B" w:rsidP="00A57704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主持上海地方能力建设项目（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No.15110500700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），《面向智能电网互动用电信息质量的数据安全关键技术研究》，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100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万，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2015.11-2018.11</w:t>
      </w:r>
    </w:p>
    <w:p w:rsidR="00792D09" w:rsidRPr="000A382B" w:rsidRDefault="00792D09">
      <w:pPr>
        <w:rPr>
          <w:rFonts w:ascii="Times New Roman" w:hAnsi="Times New Roman" w:cs="Times New Roman"/>
          <w:b/>
          <w:bCs/>
          <w:sz w:val="24"/>
        </w:rPr>
      </w:pP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相关成果</w:t>
      </w:r>
    </w:p>
    <w:p w:rsidR="00585A0E" w:rsidRPr="000A382B" w:rsidRDefault="00585A0E" w:rsidP="004E459A">
      <w:pPr>
        <w:pStyle w:val="HTML"/>
        <w:widowControl/>
        <w:numPr>
          <w:ilvl w:val="0"/>
          <w:numId w:val="2"/>
        </w:numPr>
        <w:spacing w:line="350" w:lineRule="atLeast"/>
        <w:ind w:left="426" w:hanging="426"/>
        <w:jc w:val="both"/>
        <w:rPr>
          <w:rFonts w:ascii="Times New Roman" w:hAnsi="Times New Roman" w:hint="default"/>
        </w:rPr>
      </w:pPr>
      <w:proofErr w:type="spellStart"/>
      <w:r w:rsidRPr="000A382B">
        <w:rPr>
          <w:rFonts w:ascii="Times New Roman" w:eastAsia="华文仿宋" w:hAnsi="Times New Roman" w:hint="default"/>
          <w:color w:val="auto"/>
        </w:rPr>
        <w:t>Donghuan</w:t>
      </w:r>
      <w:proofErr w:type="spellEnd"/>
      <w:r w:rsidRPr="000A382B">
        <w:rPr>
          <w:rFonts w:ascii="Times New Roman" w:eastAsia="华文仿宋" w:hAnsi="Times New Roman" w:hint="default"/>
          <w:color w:val="auto"/>
        </w:rPr>
        <w:t xml:space="preserve"> Yao</w:t>
      </w:r>
      <w:r w:rsidRPr="000A382B">
        <w:rPr>
          <w:rFonts w:ascii="Times New Roman" w:hAnsi="Times New Roman" w:hint="default"/>
          <w:vertAlign w:val="superscript"/>
        </w:rPr>
        <w:t>#</w:t>
      </w:r>
      <w:r w:rsidRPr="000A382B">
        <w:rPr>
          <w:rFonts w:ascii="Times New Roman" w:hAnsi="Times New Roman" w:hint="default"/>
        </w:rPr>
        <w:t>,</w:t>
      </w:r>
      <w:r w:rsidRPr="000A382B">
        <w:rPr>
          <w:rFonts w:ascii="Times New Roman" w:hAnsi="Times New Roman" w:hint="default"/>
          <w:b/>
          <w:bCs/>
        </w:rPr>
        <w:t xml:space="preserve"> </w:t>
      </w:r>
      <w:proofErr w:type="spellStart"/>
      <w:r w:rsidRPr="000A382B">
        <w:rPr>
          <w:rFonts w:ascii="Times New Roman" w:hAnsi="Times New Roman" w:hint="default"/>
          <w:b/>
          <w:bCs/>
        </w:rPr>
        <w:t>Mi</w:t>
      </w:r>
      <w:proofErr w:type="spellEnd"/>
      <w:r w:rsidRPr="000A382B">
        <w:rPr>
          <w:rFonts w:ascii="Times New Roman" w:hAnsi="Times New Roman" w:hint="default"/>
          <w:b/>
          <w:bCs/>
        </w:rPr>
        <w:t xml:space="preserve"> Wen</w:t>
      </w:r>
      <w:r w:rsidRPr="000A382B">
        <w:rPr>
          <w:rFonts w:ascii="Times New Roman" w:hAnsi="Times New Roman" w:hint="default"/>
          <w:b/>
          <w:bCs/>
          <w:vertAlign w:val="superscript"/>
        </w:rPr>
        <w:t>*</w:t>
      </w:r>
      <w:r w:rsidRPr="000A382B">
        <w:rPr>
          <w:rFonts w:ascii="Times New Roman" w:eastAsia="Times New Roman" w:hAnsi="Times New Roman" w:hint="default"/>
        </w:rPr>
        <w:t>,</w:t>
      </w:r>
      <w:r w:rsidRPr="000A382B">
        <w:rPr>
          <w:rFonts w:ascii="Times New Roman" w:hAnsi="Times New Roman" w:hint="default"/>
        </w:rPr>
        <w:t xml:space="preserve"> </w:t>
      </w:r>
      <w:proofErr w:type="spellStart"/>
      <w:r w:rsidRPr="000A382B">
        <w:rPr>
          <w:rFonts w:ascii="Times New Roman" w:eastAsia="Times New Roman" w:hAnsi="Times New Roman" w:hint="default"/>
        </w:rPr>
        <w:t>Xiaohui</w:t>
      </w:r>
      <w:proofErr w:type="spellEnd"/>
      <w:r w:rsidRPr="000A382B">
        <w:rPr>
          <w:rFonts w:ascii="Times New Roman" w:eastAsia="Times New Roman" w:hAnsi="Times New Roman" w:hint="default"/>
        </w:rPr>
        <w:t xml:space="preserve"> Liang, </w:t>
      </w:r>
      <w:proofErr w:type="spellStart"/>
      <w:r w:rsidRPr="000A382B">
        <w:rPr>
          <w:rFonts w:ascii="Times New Roman" w:eastAsia="Times New Roman" w:hAnsi="Times New Roman" w:hint="default"/>
        </w:rPr>
        <w:t>Zipeng</w:t>
      </w:r>
      <w:proofErr w:type="spellEnd"/>
      <w:r w:rsidRPr="000A382B">
        <w:rPr>
          <w:rFonts w:ascii="Times New Roman" w:eastAsia="Times New Roman" w:hAnsi="Times New Roman" w:hint="default"/>
        </w:rPr>
        <w:t xml:space="preserve"> Fu, Kai Zhang and </w:t>
      </w:r>
      <w:proofErr w:type="spellStart"/>
      <w:r w:rsidRPr="000A382B">
        <w:rPr>
          <w:rFonts w:ascii="Times New Roman" w:eastAsia="Times New Roman" w:hAnsi="Times New Roman" w:hint="default"/>
        </w:rPr>
        <w:t>Baojia</w:t>
      </w:r>
      <w:proofErr w:type="spellEnd"/>
      <w:r w:rsidRPr="000A382B">
        <w:rPr>
          <w:rFonts w:ascii="Times New Roman" w:eastAsia="Times New Roman" w:hAnsi="Times New Roman" w:hint="default"/>
        </w:rPr>
        <w:t xml:space="preserve"> Yang</w:t>
      </w:r>
      <w:r w:rsidRPr="000A382B">
        <w:rPr>
          <w:rFonts w:ascii="Times New Roman" w:hAnsi="Times New Roman" w:hint="default"/>
        </w:rPr>
        <w:t xml:space="preserve">, Energy Theft Detection with Energy Privacy Preservation in the Smart Grid, IEEE </w:t>
      </w:r>
      <w:r w:rsidRPr="000A382B">
        <w:rPr>
          <w:rFonts w:ascii="Times New Roman" w:eastAsia="华文仿宋" w:hAnsi="Times New Roman" w:hint="default"/>
          <w:color w:val="auto"/>
        </w:rPr>
        <w:t>Internet of Things Journal, Published online, 2019,</w:t>
      </w:r>
      <w:r w:rsidR="00A57704" w:rsidRPr="000A382B">
        <w:rPr>
          <w:rFonts w:ascii="Times New Roman" w:eastAsia="华文仿宋" w:hAnsi="Times New Roman" w:hint="default"/>
          <w:color w:val="auto"/>
        </w:rPr>
        <w:t xml:space="preserve"> 6</w:t>
      </w:r>
      <w:r w:rsidR="00A57704" w:rsidRPr="000A382B">
        <w:rPr>
          <w:rFonts w:ascii="Times New Roman" w:eastAsia="华文仿宋" w:hAnsi="Times New Roman" w:hint="default"/>
          <w:color w:val="auto"/>
        </w:rPr>
        <w:t>（</w:t>
      </w:r>
      <w:r w:rsidR="00A57704" w:rsidRPr="000A382B">
        <w:rPr>
          <w:rFonts w:ascii="Times New Roman" w:eastAsia="华文仿宋" w:hAnsi="Times New Roman" w:hint="default"/>
          <w:color w:val="auto"/>
        </w:rPr>
        <w:t>5</w:t>
      </w:r>
      <w:r w:rsidR="00A57704" w:rsidRPr="000A382B">
        <w:rPr>
          <w:rFonts w:ascii="Times New Roman" w:eastAsia="华文仿宋" w:hAnsi="Times New Roman" w:hint="default"/>
          <w:color w:val="auto"/>
        </w:rPr>
        <w:t>）：</w:t>
      </w:r>
      <w:r w:rsidR="00A57704" w:rsidRPr="000A382B">
        <w:rPr>
          <w:rFonts w:ascii="Times New Roman" w:eastAsia="华文仿宋" w:hAnsi="Times New Roman" w:hint="default"/>
          <w:color w:val="auto"/>
        </w:rPr>
        <w:t>7659</w:t>
      </w:r>
      <w:r w:rsidR="00A57704" w:rsidRPr="000A382B">
        <w:rPr>
          <w:rFonts w:ascii="Times New Roman" w:eastAsia="华文仿宋" w:hAnsi="Times New Roman" w:hint="default"/>
          <w:color w:val="auto"/>
        </w:rPr>
        <w:t>-7669</w:t>
      </w:r>
      <w:r w:rsidR="00A57704" w:rsidRPr="000A382B">
        <w:rPr>
          <w:rFonts w:ascii="Times New Roman" w:hAnsi="Times New Roman" w:hint="default"/>
        </w:rPr>
        <w:t>.</w:t>
      </w:r>
      <w:r w:rsidRPr="000A382B">
        <w:rPr>
          <w:rFonts w:ascii="Times New Roman" w:hAnsi="Times New Roman" w:hint="default"/>
        </w:rPr>
        <w:t xml:space="preserve"> (</w:t>
      </w:r>
      <w:r w:rsidRPr="000A382B">
        <w:rPr>
          <w:rFonts w:ascii="Times New Roman" w:hAnsi="Times New Roman" w:hint="default"/>
          <w:b/>
          <w:bCs/>
        </w:rPr>
        <w:t xml:space="preserve">SCI </w:t>
      </w:r>
      <w:r w:rsidRPr="000A382B">
        <w:rPr>
          <w:rFonts w:ascii="Times New Roman" w:hAnsi="Times New Roman" w:hint="default"/>
          <w:b/>
          <w:bCs/>
        </w:rPr>
        <w:t>一区，</w:t>
      </w:r>
      <w:r w:rsidR="00A57704" w:rsidRPr="000A382B">
        <w:rPr>
          <w:rFonts w:ascii="Times New Roman" w:eastAsia="华文仿宋" w:hAnsi="Times New Roman" w:hint="default"/>
          <w:kern w:val="2"/>
        </w:rPr>
        <w:t>影响因子</w:t>
      </w:r>
      <w:r w:rsidRPr="000A382B">
        <w:rPr>
          <w:rFonts w:ascii="Times New Roman" w:eastAsia="华文仿宋" w:hAnsi="Times New Roman" w:hint="default"/>
          <w:kern w:val="2"/>
        </w:rPr>
        <w:t>7</w:t>
      </w:r>
      <w:r w:rsidRPr="000A382B">
        <w:rPr>
          <w:rFonts w:ascii="Times New Roman" w:hAnsi="Times New Roman" w:hint="default"/>
          <w:b/>
          <w:bCs/>
        </w:rPr>
        <w:t>.596</w:t>
      </w:r>
      <w:r w:rsidRPr="000A382B">
        <w:rPr>
          <w:rFonts w:ascii="Times New Roman" w:hAnsi="Times New Roman" w:hint="default"/>
          <w:bCs/>
        </w:rPr>
        <w:t>).</w:t>
      </w:r>
    </w:p>
    <w:p w:rsidR="00792D09" w:rsidRPr="000A382B" w:rsidRDefault="000A382B" w:rsidP="004E459A">
      <w:pPr>
        <w:numPr>
          <w:ilvl w:val="0"/>
          <w:numId w:val="2"/>
        </w:numPr>
        <w:ind w:left="426" w:hanging="426"/>
        <w:rPr>
          <w:rFonts w:ascii="Times New Roman" w:eastAsia="华文仿宋" w:hAnsi="Times New Roman" w:cs="Times New Roman"/>
          <w:kern w:val="0"/>
          <w:sz w:val="24"/>
        </w:rPr>
      </w:pP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XuZhang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>,</w:t>
      </w:r>
      <w:r w:rsidRPr="000A382B">
        <w:rPr>
          <w:rFonts w:ascii="Times New Roman" w:eastAsia="华文仿宋" w:hAnsi="Times New Roman" w:cs="Times New Roman"/>
          <w:kern w:val="0"/>
          <w:sz w:val="24"/>
          <w:u w:val="single"/>
        </w:rPr>
        <w:t xml:space="preserve"> </w:t>
      </w:r>
      <w:proofErr w:type="spellStart"/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>Mi</w:t>
      </w:r>
      <w:proofErr w:type="spellEnd"/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 xml:space="preserve"> Wen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,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KejieLu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>, and</w:t>
      </w:r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 xml:space="preserve"> </w:t>
      </w:r>
      <w:proofErr w:type="spellStart"/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>Jingsheng</w:t>
      </w:r>
      <w:proofErr w:type="spellEnd"/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 xml:space="preserve"> Lei</w:t>
      </w:r>
      <w:r w:rsidRPr="000A382B">
        <w:rPr>
          <w:rFonts w:ascii="Times New Roman" w:eastAsia="华文仿宋" w:hAnsi="Times New Roman" w:cs="Times New Roman"/>
          <w:b/>
          <w:kern w:val="0"/>
          <w:sz w:val="24"/>
        </w:rPr>
        <w:t xml:space="preserve"> 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(2017) A privacy-aware data dissemination scheme for smart grid with abnormal data traceability, 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Computer Networks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（</w:t>
      </w:r>
      <w:r w:rsidRPr="000A382B">
        <w:rPr>
          <w:rFonts w:ascii="Times New Roman" w:eastAsia="华文仿宋" w:hAnsi="Times New Roman" w:cs="Times New Roman"/>
          <w:b/>
          <w:sz w:val="24"/>
        </w:rPr>
        <w:t>SCI</w:t>
      </w:r>
      <w:r w:rsidRPr="000A382B">
        <w:rPr>
          <w:rFonts w:ascii="Times New Roman" w:eastAsia="华文仿宋" w:hAnsi="Times New Roman" w:cs="Times New Roman"/>
          <w:b/>
          <w:sz w:val="24"/>
        </w:rPr>
        <w:t>二区</w:t>
      </w:r>
      <w:r w:rsidRPr="000A382B">
        <w:rPr>
          <w:rFonts w:ascii="Times New Roman" w:eastAsia="华文仿宋" w:hAnsi="Times New Roman" w:cs="Times New Roman"/>
          <w:sz w:val="24"/>
        </w:rPr>
        <w:t>，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影响因子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3.26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）</w:t>
      </w:r>
      <w:r w:rsidR="00585A0E" w:rsidRPr="000A382B">
        <w:rPr>
          <w:rFonts w:ascii="Times New Roman" w:eastAsia="华文仿宋" w:hAnsi="Times New Roman" w:cs="Times New Roman"/>
          <w:kern w:val="0"/>
          <w:sz w:val="24"/>
        </w:rPr>
        <w:t>2017, 117: 32-41.</w:t>
      </w:r>
    </w:p>
    <w:p w:rsidR="00792D09" w:rsidRPr="000A382B" w:rsidRDefault="000A382B" w:rsidP="004E459A">
      <w:pPr>
        <w:numPr>
          <w:ilvl w:val="0"/>
          <w:numId w:val="2"/>
        </w:numPr>
        <w:ind w:left="426" w:hanging="426"/>
        <w:rPr>
          <w:rFonts w:ascii="Times New Roman" w:eastAsia="华文仿宋" w:hAnsi="Times New Roman" w:cs="Times New Roman"/>
          <w:kern w:val="0"/>
          <w:sz w:val="24"/>
        </w:rPr>
      </w:pP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Fengyong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Li,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Kui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Wu,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Jingsheng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Lei, </w:t>
      </w:r>
      <w:proofErr w:type="spellStart"/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>Mi</w:t>
      </w:r>
      <w:proofErr w:type="spellEnd"/>
      <w:r w:rsidRPr="000A382B">
        <w:rPr>
          <w:rFonts w:ascii="Times New Roman" w:eastAsia="华文仿宋" w:hAnsi="Times New Roman" w:cs="Times New Roman"/>
          <w:b/>
          <w:kern w:val="0"/>
          <w:sz w:val="24"/>
          <w:u w:val="single"/>
        </w:rPr>
        <w:t xml:space="preserve"> Wen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,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Zhongqin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Bi,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Chunhua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t>Gu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(2016) </w:t>
      </w:r>
      <w:proofErr w:type="spellStart"/>
      <w:r w:rsidRPr="000A382B">
        <w:rPr>
          <w:rFonts w:ascii="Times New Roman" w:eastAsia="华文仿宋" w:hAnsi="Times New Roman" w:cs="Times New Roman"/>
          <w:kern w:val="0"/>
          <w:sz w:val="24"/>
        </w:rPr>
        <w:lastRenderedPageBreak/>
        <w:t>Steganalysis</w:t>
      </w:r>
      <w:proofErr w:type="spellEnd"/>
      <w:r w:rsidRPr="000A382B">
        <w:rPr>
          <w:rFonts w:ascii="Times New Roman" w:eastAsia="华文仿宋" w:hAnsi="Times New Roman" w:cs="Times New Roman"/>
          <w:kern w:val="0"/>
          <w:sz w:val="24"/>
        </w:rPr>
        <w:t xml:space="preserve"> Over Large-Scale Social Networks With High-Order Joint Features and Clustering Ensembles, IEEE Transactions on 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Information Forensics and Security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（</w:t>
      </w:r>
      <w:r w:rsidRPr="000A382B">
        <w:rPr>
          <w:rFonts w:ascii="Times New Roman" w:eastAsia="华文仿宋" w:hAnsi="Times New Roman" w:cs="Times New Roman"/>
          <w:b/>
          <w:sz w:val="24"/>
        </w:rPr>
        <w:t>SCI</w:t>
      </w:r>
      <w:r w:rsidRPr="000A382B">
        <w:rPr>
          <w:rFonts w:ascii="Times New Roman" w:eastAsia="华文仿宋" w:hAnsi="Times New Roman" w:cs="Times New Roman"/>
          <w:b/>
          <w:sz w:val="24"/>
        </w:rPr>
        <w:t>二区</w:t>
      </w:r>
      <w:r w:rsidRPr="000A382B">
        <w:rPr>
          <w:rFonts w:ascii="Times New Roman" w:eastAsia="华文仿宋" w:hAnsi="Times New Roman" w:cs="Times New Roman"/>
          <w:sz w:val="24"/>
        </w:rPr>
        <w:t>，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影响因子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5.824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）</w:t>
      </w:r>
      <w:r w:rsidRPr="000A382B">
        <w:rPr>
          <w:rFonts w:ascii="Times New Roman" w:eastAsia="华文仿宋" w:hAnsi="Times New Roman" w:cs="Times New Roman"/>
          <w:kern w:val="0"/>
          <w:sz w:val="24"/>
        </w:rPr>
        <w:t>2016, 11(2): 344-357</w:t>
      </w:r>
      <w:r w:rsidR="00585A0E" w:rsidRPr="000A382B">
        <w:rPr>
          <w:rFonts w:ascii="Times New Roman" w:eastAsia="华文仿宋" w:hAnsi="Times New Roman" w:cs="Times New Roman"/>
          <w:kern w:val="0"/>
          <w:sz w:val="24"/>
        </w:rPr>
        <w:t xml:space="preserve">. </w:t>
      </w:r>
    </w:p>
    <w:p w:rsidR="00792D09" w:rsidRPr="000A382B" w:rsidRDefault="000A382B" w:rsidP="004E459A">
      <w:pPr>
        <w:pStyle w:val="a3"/>
        <w:numPr>
          <w:ilvl w:val="0"/>
          <w:numId w:val="2"/>
        </w:numPr>
        <w:spacing w:before="0" w:beforeAutospacing="0" w:after="0" w:afterAutospacing="0"/>
        <w:ind w:left="426" w:hanging="426"/>
        <w:jc w:val="both"/>
        <w:rPr>
          <w:rFonts w:ascii="Times New Roman" w:eastAsia="华文仿宋" w:hAnsi="Times New Roman" w:cs="Times New Roman"/>
        </w:rPr>
      </w:pPr>
      <w:proofErr w:type="spellStart"/>
      <w:r w:rsidRPr="000A382B">
        <w:rPr>
          <w:rFonts w:ascii="Times New Roman" w:eastAsia="华文仿宋" w:hAnsi="Times New Roman" w:cs="Times New Roman"/>
        </w:rPr>
        <w:t>Jinguo</w:t>
      </w:r>
      <w:proofErr w:type="spellEnd"/>
      <w:r w:rsidRPr="000A382B">
        <w:rPr>
          <w:rFonts w:ascii="Times New Roman" w:eastAsia="华文仿宋" w:hAnsi="Times New Roman" w:cs="Times New Roman"/>
        </w:rPr>
        <w:t xml:space="preserve"> Li,</w:t>
      </w:r>
      <w:r w:rsidRPr="000A382B">
        <w:rPr>
          <w:rFonts w:ascii="Times New Roman" w:eastAsia="华文仿宋" w:hAnsi="Times New Roman" w:cs="Times New Roman"/>
          <w:b/>
        </w:rPr>
        <w:t xml:space="preserve"> </w:t>
      </w:r>
      <w:proofErr w:type="spellStart"/>
      <w:r w:rsidRPr="000A382B">
        <w:rPr>
          <w:rFonts w:ascii="Times New Roman" w:eastAsia="华文仿宋" w:hAnsi="Times New Roman" w:cs="Times New Roman"/>
          <w:b/>
          <w:u w:val="single"/>
        </w:rPr>
        <w:t>Mi</w:t>
      </w:r>
      <w:proofErr w:type="spellEnd"/>
      <w:r w:rsidRPr="000A382B">
        <w:rPr>
          <w:rFonts w:ascii="Times New Roman" w:eastAsia="华文仿宋" w:hAnsi="Times New Roman" w:cs="Times New Roman"/>
          <w:b/>
          <w:u w:val="single"/>
        </w:rPr>
        <w:t xml:space="preserve"> Wen</w:t>
      </w:r>
      <w:r w:rsidRPr="000A382B">
        <w:rPr>
          <w:rFonts w:ascii="Times New Roman" w:eastAsia="华文仿宋" w:hAnsi="Times New Roman" w:cs="Times New Roman"/>
        </w:rPr>
        <w:t>, and Tao Zhang, (2015) Group-Based Authentication and Key Agreement With Dynamic Policy Updating for MTC in LTE-A Networks, IEEE Internet of Things</w:t>
      </w:r>
      <w:r w:rsidRPr="000A382B">
        <w:rPr>
          <w:rFonts w:ascii="Times New Roman" w:eastAsia="华文仿宋" w:hAnsi="Times New Roman" w:cs="Times New Roman"/>
        </w:rPr>
        <w:t>（</w:t>
      </w:r>
      <w:r w:rsidRPr="000A382B">
        <w:rPr>
          <w:rFonts w:ascii="Times New Roman" w:eastAsia="华文仿宋" w:hAnsi="Times New Roman" w:cs="Times New Roman"/>
          <w:b/>
          <w:kern w:val="2"/>
        </w:rPr>
        <w:t>SCI</w:t>
      </w:r>
      <w:r w:rsidRPr="000A382B">
        <w:rPr>
          <w:rFonts w:ascii="Times New Roman" w:eastAsia="华文仿宋" w:hAnsi="Times New Roman" w:cs="Times New Roman"/>
          <w:b/>
          <w:kern w:val="2"/>
        </w:rPr>
        <w:t>一区</w:t>
      </w:r>
      <w:r w:rsidRPr="000A382B">
        <w:rPr>
          <w:rFonts w:ascii="Times New Roman" w:eastAsia="华文仿宋" w:hAnsi="Times New Roman" w:cs="Times New Roman"/>
        </w:rPr>
        <w:t>，影响因子</w:t>
      </w:r>
      <w:r w:rsidRPr="000A382B">
        <w:rPr>
          <w:rFonts w:ascii="Times New Roman" w:eastAsia="华文仿宋" w:hAnsi="Times New Roman" w:cs="Times New Roman"/>
        </w:rPr>
        <w:t>7.</w:t>
      </w:r>
      <w:r w:rsidRPr="000A382B">
        <w:rPr>
          <w:rFonts w:ascii="Times New Roman" w:eastAsia="华文仿宋" w:hAnsi="Times New Roman" w:cs="Times New Roman"/>
        </w:rPr>
        <w:t>596</w:t>
      </w:r>
      <w:r w:rsidRPr="000A382B">
        <w:rPr>
          <w:rFonts w:ascii="Times New Roman" w:eastAsia="华文仿宋" w:hAnsi="Times New Roman" w:cs="Times New Roman"/>
        </w:rPr>
        <w:t>）</w:t>
      </w:r>
      <w:r w:rsidRPr="000A382B">
        <w:rPr>
          <w:rFonts w:ascii="Times New Roman" w:eastAsia="华文仿宋" w:hAnsi="Times New Roman" w:cs="Times New Roman"/>
        </w:rPr>
        <w:t>2015, 3(3):408-417</w:t>
      </w:r>
      <w:r w:rsidR="002C2AB3" w:rsidRPr="000A382B">
        <w:rPr>
          <w:rFonts w:ascii="Times New Roman" w:eastAsia="华文仿宋" w:hAnsi="Times New Roman" w:cs="Times New Roman"/>
        </w:rPr>
        <w:t>.</w:t>
      </w:r>
    </w:p>
    <w:p w:rsidR="00792D09" w:rsidRPr="000A382B" w:rsidRDefault="000A382B" w:rsidP="004E459A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eastAsia="华文仿宋" w:hAnsi="Times New Roman" w:cs="Times New Roman"/>
        </w:rPr>
      </w:pPr>
      <w:r w:rsidRPr="000A382B">
        <w:rPr>
          <w:rFonts w:ascii="Times New Roman" w:eastAsia="华文仿宋" w:hAnsi="Times New Roman" w:cs="Times New Roman"/>
          <w:b/>
        </w:rPr>
        <w:t>（专著）</w:t>
      </w:r>
      <w:proofErr w:type="spellStart"/>
      <w:r w:rsidRPr="000A382B">
        <w:rPr>
          <w:rFonts w:ascii="Times New Roman" w:eastAsia="华文仿宋" w:hAnsi="Times New Roman" w:cs="Times New Roman"/>
          <w:b/>
          <w:u w:val="single"/>
        </w:rPr>
        <w:t>Mi</w:t>
      </w:r>
      <w:proofErr w:type="spellEnd"/>
      <w:r w:rsidRPr="000A382B">
        <w:rPr>
          <w:rFonts w:ascii="Times New Roman" w:eastAsia="华文仿宋" w:hAnsi="Times New Roman" w:cs="Times New Roman"/>
          <w:b/>
          <w:u w:val="single"/>
        </w:rPr>
        <w:t xml:space="preserve"> Wen</w:t>
      </w:r>
      <w:r w:rsidRPr="000A382B">
        <w:rPr>
          <w:rFonts w:ascii="Times New Roman" w:eastAsia="华文仿宋" w:hAnsi="Times New Roman" w:cs="Times New Roman"/>
        </w:rPr>
        <w:t xml:space="preserve">, (2015) book </w:t>
      </w:r>
      <w:r w:rsidR="00A57704" w:rsidRPr="000A382B">
        <w:rPr>
          <w:rFonts w:ascii="Times New Roman" w:eastAsia="华文仿宋" w:hAnsi="Times New Roman" w:cs="Times New Roman"/>
        </w:rPr>
        <w:t>chapter “Big</w:t>
      </w:r>
      <w:r w:rsidRPr="000A382B">
        <w:rPr>
          <w:rFonts w:ascii="Times New Roman" w:eastAsia="华文仿宋" w:hAnsi="Times New Roman" w:cs="Times New Roman"/>
        </w:rPr>
        <w:t xml:space="preserve"> Data Storage Security” in “Big Data Concepts, Theories and Applications”, Springer Briefs in Computer Science, 2015.</w:t>
      </w:r>
    </w:p>
    <w:p w:rsidR="00792D09" w:rsidRPr="000A382B" w:rsidRDefault="000A382B" w:rsidP="004E459A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eastAsia="华文仿宋" w:hAnsi="Times New Roman" w:cs="Times New Roman"/>
        </w:rPr>
      </w:pPr>
      <w:r w:rsidRPr="000A382B">
        <w:rPr>
          <w:rFonts w:ascii="Times New Roman" w:eastAsia="华文仿宋" w:hAnsi="Times New Roman" w:cs="Times New Roman"/>
          <w:b/>
        </w:rPr>
        <w:t>（专著）</w:t>
      </w:r>
      <w:r w:rsidRPr="000A382B">
        <w:rPr>
          <w:rFonts w:ascii="Times New Roman" w:eastAsia="华文仿宋" w:hAnsi="Times New Roman" w:cs="Times New Roman"/>
          <w:b/>
          <w:u w:val="single"/>
        </w:rPr>
        <w:t>Wen, M</w:t>
      </w:r>
      <w:r w:rsidRPr="000A382B">
        <w:rPr>
          <w:rFonts w:ascii="Times New Roman" w:eastAsia="华文仿宋" w:hAnsi="Times New Roman" w:cs="Times New Roman"/>
          <w:b/>
        </w:rPr>
        <w:t>.</w:t>
      </w:r>
      <w:r w:rsidRPr="000A382B">
        <w:rPr>
          <w:rFonts w:ascii="Times New Roman" w:eastAsia="华文仿宋" w:hAnsi="Times New Roman" w:cs="Times New Roman"/>
        </w:rPr>
        <w:t>, Lu, R., Liang, X., Lei, J., and Shen, X.S., (2014) Querying o</w:t>
      </w:r>
      <w:r w:rsidRPr="000A382B">
        <w:rPr>
          <w:rFonts w:ascii="Times New Roman" w:eastAsia="华文仿宋" w:hAnsi="Times New Roman" w:cs="Times New Roman"/>
        </w:rPr>
        <w:t xml:space="preserve">ver Encrypted Data in Smart Grids, Springer Briefs in Computer Science, 2014. (ISBN-13: 978-3319063546) </w:t>
      </w:r>
    </w:p>
    <w:p w:rsidR="00792D09" w:rsidRPr="000A382B" w:rsidRDefault="000A382B" w:rsidP="004E459A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</w:rPr>
      </w:pPr>
      <w:proofErr w:type="spellStart"/>
      <w:r w:rsidRPr="000A382B">
        <w:rPr>
          <w:rFonts w:ascii="Times New Roman" w:eastAsia="楷体" w:hAnsi="Times New Roman" w:cs="Times New Roman"/>
          <w:b/>
          <w:bCs/>
          <w:color w:val="000000"/>
          <w:sz w:val="24"/>
          <w:u w:val="single"/>
          <w:lang w:val="en-GB"/>
        </w:rPr>
        <w:t>M.Wen</w:t>
      </w:r>
      <w:proofErr w:type="spellEnd"/>
      <w:r w:rsidRPr="000A382B">
        <w:rPr>
          <w:rFonts w:ascii="Times New Roman" w:hAnsi="Times New Roman" w:cs="Times New Roman"/>
          <w:color w:val="000000"/>
          <w:sz w:val="24"/>
          <w:lang w:val="en-GB"/>
        </w:rPr>
        <w:t xml:space="preserve">, R. Lu, K. Zhang, J. Lei, X. Liang, and X. Shen, </w:t>
      </w:r>
      <w:proofErr w:type="spellStart"/>
      <w:r w:rsidRPr="000A382B">
        <w:rPr>
          <w:rFonts w:ascii="Times New Roman" w:hAnsi="Times New Roman" w:cs="Times New Roman"/>
          <w:color w:val="000000"/>
          <w:sz w:val="24"/>
          <w:lang w:val="en-GB"/>
        </w:rPr>
        <w:t>PaRQ</w:t>
      </w:r>
      <w:proofErr w:type="spellEnd"/>
      <w:r w:rsidRPr="000A382B">
        <w:rPr>
          <w:rFonts w:ascii="Times New Roman" w:hAnsi="Times New Roman" w:cs="Times New Roman"/>
          <w:color w:val="000000"/>
          <w:sz w:val="24"/>
          <w:lang w:val="en-GB"/>
        </w:rPr>
        <w:t>: A Privacy- preserving Range Query Scheme over Encrypted Metering Data for Smart Grid, IEEE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 xml:space="preserve"> Transactions on Emerging Topics in Computing,</w:t>
      </w:r>
      <w:r w:rsidRPr="000A382B">
        <w:rPr>
          <w:rFonts w:ascii="Times New Roman" w:eastAsia="华文仿宋" w:hAnsi="Times New Roman" w:cs="Times New Roman"/>
          <w:sz w:val="24"/>
        </w:rPr>
        <w:t xml:space="preserve"> </w:t>
      </w:r>
      <w:r w:rsidRPr="000A382B">
        <w:rPr>
          <w:rFonts w:ascii="Times New Roman" w:eastAsia="华文仿宋" w:hAnsi="Times New Roman" w:cs="Times New Roman"/>
          <w:sz w:val="24"/>
        </w:rPr>
        <w:t>（</w:t>
      </w:r>
      <w:r w:rsidRPr="000A382B">
        <w:rPr>
          <w:rFonts w:ascii="Times New Roman" w:eastAsia="华文仿宋" w:hAnsi="Times New Roman" w:cs="Times New Roman"/>
          <w:b/>
          <w:sz w:val="24"/>
        </w:rPr>
        <w:t>SCI</w:t>
      </w:r>
      <w:r w:rsidRPr="000A382B">
        <w:rPr>
          <w:rFonts w:ascii="Times New Roman" w:eastAsia="华文仿宋" w:hAnsi="Times New Roman" w:cs="Times New Roman"/>
          <w:b/>
          <w:sz w:val="24"/>
        </w:rPr>
        <w:t>二区</w:t>
      </w:r>
      <w:r w:rsidRPr="000A382B">
        <w:rPr>
          <w:rFonts w:ascii="Times New Roman" w:eastAsia="华文仿宋" w:hAnsi="Times New Roman" w:cs="Times New Roman"/>
          <w:sz w:val="24"/>
        </w:rPr>
        <w:t>，影响因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>子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>3.626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>）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>, 1(1</w:t>
      </w:r>
      <w:r w:rsidR="002C2AB3" w:rsidRPr="000A382B">
        <w:rPr>
          <w:rFonts w:ascii="Times New Roman" w:hAnsi="Times New Roman" w:cs="Times New Roman"/>
          <w:color w:val="000000"/>
          <w:lang w:val="en-GB"/>
        </w:rPr>
        <w:t>), pp.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>: 178-191,</w:t>
      </w:r>
      <w:r w:rsidR="00A57704" w:rsidRPr="000A382B">
        <w:rPr>
          <w:rFonts w:ascii="Times New Roman" w:hAnsi="Times New Roman" w:cs="Times New Roman"/>
          <w:color w:val="000000"/>
          <w:lang w:val="en-GB"/>
        </w:rPr>
        <w:t xml:space="preserve"> </w:t>
      </w:r>
      <w:r w:rsidRPr="000A382B">
        <w:rPr>
          <w:rFonts w:ascii="Times New Roman" w:hAnsi="Times New Roman" w:cs="Times New Roman"/>
          <w:color w:val="000000"/>
          <w:sz w:val="24"/>
          <w:lang w:val="en-GB"/>
        </w:rPr>
        <w:t>2013.</w:t>
      </w:r>
    </w:p>
    <w:p w:rsidR="00792D09" w:rsidRPr="000A382B" w:rsidRDefault="000A382B" w:rsidP="004E459A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2014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年上海市科技进步三等奖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“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电动机负载群协同优化节能关键技术及装备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”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；</w:t>
      </w:r>
    </w:p>
    <w:p w:rsidR="00792D09" w:rsidRPr="000A382B" w:rsidRDefault="000A382B" w:rsidP="004E459A">
      <w:pPr>
        <w:pStyle w:val="a6"/>
        <w:numPr>
          <w:ilvl w:val="0"/>
          <w:numId w:val="6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2018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年上海市科技进步三等奖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“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电力监测传感器网感知数据的只能处理与隐私保护技术及应用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”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。</w:t>
      </w:r>
    </w:p>
    <w:p w:rsidR="00792D09" w:rsidRPr="000A382B" w:rsidRDefault="00792D09">
      <w:pPr>
        <w:pStyle w:val="a3"/>
        <w:spacing w:before="0" w:beforeAutospacing="0" w:after="0" w:afterAutospacing="0"/>
        <w:ind w:left="420"/>
        <w:jc w:val="both"/>
        <w:rPr>
          <w:rFonts w:ascii="Times New Roman" w:eastAsia="华文仿宋" w:hAnsi="Times New Roman" w:cs="Times New Roman"/>
        </w:rPr>
      </w:pPr>
    </w:p>
    <w:p w:rsidR="00792D09" w:rsidRPr="000A382B" w:rsidRDefault="00792D09">
      <w:pPr>
        <w:rPr>
          <w:rFonts w:ascii="Times New Roman" w:hAnsi="Times New Roman" w:cs="Times New Roman"/>
          <w:b/>
          <w:bCs/>
          <w:sz w:val="24"/>
        </w:rPr>
      </w:pPr>
    </w:p>
    <w:p w:rsidR="00792D09" w:rsidRPr="000A382B" w:rsidRDefault="000A382B">
      <w:pPr>
        <w:rPr>
          <w:rFonts w:ascii="Times New Roman" w:hAnsi="Times New Roman" w:cs="Times New Roman"/>
          <w:b/>
          <w:bCs/>
          <w:sz w:val="24"/>
        </w:rPr>
      </w:pPr>
      <w:r w:rsidRPr="000A382B">
        <w:rPr>
          <w:rFonts w:ascii="Times New Roman" w:hAnsi="Times New Roman" w:cs="Times New Roman"/>
          <w:b/>
          <w:bCs/>
          <w:sz w:val="24"/>
        </w:rPr>
        <w:t>招生要求</w:t>
      </w:r>
    </w:p>
    <w:p w:rsidR="000A382B" w:rsidRPr="000A382B" w:rsidRDefault="000A382B" w:rsidP="000A382B">
      <w:pPr>
        <w:pStyle w:val="a6"/>
        <w:numPr>
          <w:ilvl w:val="0"/>
          <w:numId w:val="7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全脱产（应届毕业生优先）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，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有良好的研究基础（论文）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；</w:t>
      </w:r>
    </w:p>
    <w:p w:rsidR="000A382B" w:rsidRPr="000A382B" w:rsidRDefault="000A382B" w:rsidP="000A382B">
      <w:pPr>
        <w:pStyle w:val="a6"/>
        <w:numPr>
          <w:ilvl w:val="0"/>
          <w:numId w:val="7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有上进心、责任心、</w:t>
      </w:r>
      <w:proofErr w:type="gramStart"/>
      <w:r w:rsidRPr="000A382B">
        <w:rPr>
          <w:rFonts w:ascii="Times New Roman" w:eastAsia="华文仿宋" w:hAnsi="Times New Roman" w:cs="Times New Roman"/>
          <w:color w:val="000000"/>
          <w:sz w:val="24"/>
        </w:rPr>
        <w:t>踏实能</w:t>
      </w:r>
      <w:proofErr w:type="gramEnd"/>
      <w:r w:rsidRPr="000A382B">
        <w:rPr>
          <w:rFonts w:ascii="Times New Roman" w:eastAsia="华文仿宋" w:hAnsi="Times New Roman" w:cs="Times New Roman"/>
          <w:color w:val="000000"/>
          <w:sz w:val="24"/>
        </w:rPr>
        <w:t>自律的学生；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 xml:space="preserve"> </w:t>
      </w:r>
    </w:p>
    <w:p w:rsidR="00792D09" w:rsidRPr="000A382B" w:rsidRDefault="000A382B" w:rsidP="000A382B">
      <w:pPr>
        <w:pStyle w:val="a6"/>
        <w:numPr>
          <w:ilvl w:val="0"/>
          <w:numId w:val="7"/>
        </w:numPr>
        <w:ind w:rightChars="26" w:right="55" w:firstLineChars="0"/>
        <w:rPr>
          <w:rFonts w:ascii="Times New Roman" w:eastAsia="华文仿宋" w:hAnsi="Times New Roman" w:cs="Times New Roman"/>
          <w:color w:val="000000"/>
          <w:sz w:val="24"/>
        </w:rPr>
      </w:pPr>
      <w:r w:rsidRPr="000A382B">
        <w:rPr>
          <w:rFonts w:ascii="Times New Roman" w:eastAsia="华文仿宋" w:hAnsi="Times New Roman" w:cs="Times New Roman"/>
          <w:color w:val="000000"/>
          <w:sz w:val="24"/>
        </w:rPr>
        <w:t>有一定的计算机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信息技术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基础和较好的团队精神。</w:t>
      </w:r>
      <w:r w:rsidRPr="000A382B">
        <w:rPr>
          <w:rFonts w:ascii="Times New Roman" w:eastAsia="华文仿宋" w:hAnsi="Times New Roman" w:cs="Times New Roman"/>
          <w:color w:val="000000"/>
          <w:sz w:val="24"/>
        </w:rPr>
        <w:t> </w:t>
      </w:r>
    </w:p>
    <w:sectPr w:rsidR="00792D09" w:rsidRPr="000A382B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0487ED6"/>
    <w:multiLevelType w:val="singleLevel"/>
    <w:tmpl w:val="E0487ED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F2A9FABC"/>
    <w:multiLevelType w:val="singleLevel"/>
    <w:tmpl w:val="F2A9FABC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0E5042F1"/>
    <w:multiLevelType w:val="hybridMultilevel"/>
    <w:tmpl w:val="4F3865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69856FC"/>
    <w:multiLevelType w:val="multilevel"/>
    <w:tmpl w:val="269856F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D34412C"/>
    <w:multiLevelType w:val="hybridMultilevel"/>
    <w:tmpl w:val="CADCEC30"/>
    <w:lvl w:ilvl="0" w:tplc="C504B41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CE805AD"/>
    <w:multiLevelType w:val="hybridMultilevel"/>
    <w:tmpl w:val="DF1A88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6E5390C"/>
    <w:multiLevelType w:val="hybridMultilevel"/>
    <w:tmpl w:val="64E8706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09"/>
    <w:rsid w:val="000A382B"/>
    <w:rsid w:val="002C2AB3"/>
    <w:rsid w:val="004E459A"/>
    <w:rsid w:val="00585A0E"/>
    <w:rsid w:val="00792D09"/>
    <w:rsid w:val="00834C30"/>
    <w:rsid w:val="00A57704"/>
    <w:rsid w:val="00B550FB"/>
    <w:rsid w:val="0B986DC0"/>
    <w:rsid w:val="0E145890"/>
    <w:rsid w:val="0F2E69F5"/>
    <w:rsid w:val="1A730C9A"/>
    <w:rsid w:val="25BC3913"/>
    <w:rsid w:val="2BAE7B80"/>
    <w:rsid w:val="331A679D"/>
    <w:rsid w:val="45A545DF"/>
    <w:rsid w:val="53BE4201"/>
    <w:rsid w:val="58484AC5"/>
    <w:rsid w:val="5B3B085C"/>
    <w:rsid w:val="696E0EBE"/>
    <w:rsid w:val="69EE5DE6"/>
    <w:rsid w:val="6AAD336C"/>
    <w:rsid w:val="6AE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204F0"/>
  <w15:docId w15:val="{1EBA72BF-F83E-4EC6-BB81-A9C635AC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FollowedHyperlink"/>
    <w:basedOn w:val="a0"/>
    <w:qFormat/>
    <w:rPr>
      <w:color w:val="222222"/>
      <w:u w:val="none"/>
    </w:rPr>
  </w:style>
  <w:style w:type="character" w:styleId="a5">
    <w:name w:val="Hyperlink"/>
    <w:basedOn w:val="a0"/>
    <w:rPr>
      <w:color w:val="222222"/>
      <w:u w:val="none"/>
    </w:rPr>
  </w:style>
  <w:style w:type="character" w:customStyle="1" w:styleId="item-name">
    <w:name w:val="item-name"/>
    <w:basedOn w:val="a0"/>
  </w:style>
  <w:style w:type="character" w:customStyle="1" w:styleId="item-name1">
    <w:name w:val="item-name1"/>
    <w:basedOn w:val="a0"/>
  </w:style>
  <w:style w:type="character" w:customStyle="1" w:styleId="pubdate-month">
    <w:name w:val="pubdate-month"/>
    <w:basedOn w:val="a0"/>
    <w:qFormat/>
    <w:rPr>
      <w:color w:val="FFFFFF"/>
      <w:sz w:val="24"/>
      <w:szCs w:val="24"/>
      <w:shd w:val="clear" w:color="auto" w:fill="CC0000"/>
    </w:rPr>
  </w:style>
  <w:style w:type="character" w:customStyle="1" w:styleId="pubdate-day">
    <w:name w:val="pubdate-day"/>
    <w:basedOn w:val="a0"/>
    <w:qFormat/>
    <w:rPr>
      <w:shd w:val="clear" w:color="auto" w:fill="F2F2F2"/>
    </w:rPr>
  </w:style>
  <w:style w:type="paragraph" w:styleId="HTML">
    <w:name w:val="HTML Preformatted"/>
    <w:basedOn w:val="a"/>
    <w:link w:val="HTML0"/>
    <w:uiPriority w:val="99"/>
    <w:unhideWhenUsed/>
    <w:rsid w:val="00585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jc w:val="left"/>
    </w:pPr>
    <w:rPr>
      <w:rFonts w:ascii="宋体" w:eastAsia="宋体" w:hAnsi="宋体" w:cs="Times New Roman" w:hint="eastAsia"/>
      <w:color w:val="000000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585A0E"/>
    <w:rPr>
      <w:rFonts w:ascii="宋体" w:hAnsi="宋体"/>
      <w:color w:val="000000"/>
      <w:sz w:val="24"/>
      <w:szCs w:val="24"/>
    </w:rPr>
  </w:style>
  <w:style w:type="paragraph" w:styleId="a6">
    <w:name w:val="List Paragraph"/>
    <w:basedOn w:val="a"/>
    <w:uiPriority w:val="99"/>
    <w:rsid w:val="00A577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Lenovo</cp:lastModifiedBy>
  <cp:revision>8</cp:revision>
  <dcterms:created xsi:type="dcterms:W3CDTF">2014-10-29T12:08:00Z</dcterms:created>
  <dcterms:modified xsi:type="dcterms:W3CDTF">2020-10-20T14:02:00Z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