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670F">
      <w:pPr>
        <w:jc w:val="center"/>
        <w:rPr>
          <w:rFonts w:ascii="华文中宋" w:hAnsi="华文中宋" w:eastAsia="华文中宋"/>
          <w:b/>
          <w:sz w:val="32"/>
          <w:szCs w:val="32"/>
        </w:rPr>
      </w:pPr>
      <w:bookmarkStart w:id="0" w:name="OLE_LINK3"/>
      <w:bookmarkStart w:id="1" w:name="OLE_LINK2"/>
      <w:r>
        <w:rPr>
          <w:rFonts w:hint="eastAsia" w:ascii="华文中宋" w:hAnsi="华文中宋" w:eastAsia="华文中宋"/>
          <w:b/>
          <w:sz w:val="32"/>
          <w:szCs w:val="32"/>
        </w:rPr>
        <w:t>上海电力大学本科毕业</w:t>
      </w:r>
      <w:r>
        <w:rPr>
          <w:rFonts w:ascii="华文中宋" w:hAnsi="华文中宋" w:eastAsia="华文中宋"/>
          <w:b/>
          <w:sz w:val="32"/>
          <w:szCs w:val="32"/>
        </w:rPr>
        <w:t>生</w:t>
      </w:r>
      <w:r>
        <w:rPr>
          <w:rFonts w:hint="eastAsia" w:ascii="华文中宋" w:hAnsi="华文中宋" w:eastAsia="华文中宋"/>
          <w:b/>
          <w:sz w:val="32"/>
          <w:szCs w:val="32"/>
        </w:rPr>
        <w:t>申请</w:t>
      </w:r>
    </w:p>
    <w:p w14:paraId="09D58EC8">
      <w:pPr>
        <w:spacing w:line="360" w:lineRule="auto"/>
        <w:jc w:val="center"/>
        <w:rPr>
          <w:rFonts w:ascii="华文中宋" w:hAnsi="华文中宋" w:eastAsia="华文中宋"/>
          <w:b/>
          <w:sz w:val="32"/>
          <w:szCs w:val="32"/>
        </w:rPr>
      </w:pPr>
      <w:r>
        <w:rPr>
          <w:rFonts w:hint="eastAsia" w:ascii="华文中宋" w:hAnsi="华文中宋" w:eastAsia="华文中宋"/>
          <w:b/>
          <w:sz w:val="32"/>
          <w:szCs w:val="32"/>
        </w:rPr>
        <w:t>到本市农村学校任教学费补偿和国家助学贷款代偿</w:t>
      </w:r>
    </w:p>
    <w:p w14:paraId="60D34A73">
      <w:pPr>
        <w:spacing w:line="360" w:lineRule="auto"/>
        <w:jc w:val="center"/>
        <w:rPr>
          <w:rFonts w:eastAsia="华文中宋"/>
          <w:b/>
          <w:bCs/>
          <w:sz w:val="32"/>
          <w:szCs w:val="32"/>
        </w:rPr>
      </w:pPr>
      <w:r>
        <w:rPr>
          <w:rFonts w:hint="eastAsia" w:ascii="华文中宋" w:hAnsi="华文中宋" w:eastAsia="华文中宋"/>
          <w:b/>
          <w:sz w:val="32"/>
          <w:szCs w:val="32"/>
        </w:rPr>
        <w:t>办理流程</w:t>
      </w:r>
      <w:bookmarkEnd w:id="0"/>
      <w:bookmarkEnd w:id="1"/>
    </w:p>
    <w:p w14:paraId="24DBF5AC">
      <w:pPr>
        <w:rPr>
          <w:b/>
          <w:bCs/>
          <w:sz w:val="28"/>
          <w:szCs w:val="28"/>
        </w:rPr>
      </w:pPr>
    </w:p>
    <w:p w14:paraId="256C7D6F">
      <w:pPr>
        <w:rPr>
          <w:b/>
          <w:bCs/>
          <w:szCs w:val="21"/>
        </w:rPr>
      </w:pPr>
      <w:r>
        <w:rPr>
          <w:rFonts w:hint="eastAsia"/>
          <w:b/>
          <w:bCs/>
          <w:szCs w:val="21"/>
        </w:rPr>
        <w:t xml:space="preserve">       一、学生网上申请</w:t>
      </w:r>
    </w:p>
    <w:p w14:paraId="4E14DCC5">
      <w:pPr>
        <w:rPr>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43815</wp:posOffset>
                </wp:positionV>
                <wp:extent cx="4714875" cy="541020"/>
                <wp:effectExtent l="4445" t="4445" r="5080" b="18415"/>
                <wp:wrapNone/>
                <wp:docPr id="1" name="文本框 1"/>
                <wp:cNvGraphicFramePr/>
                <a:graphic xmlns:a="http://schemas.openxmlformats.org/drawingml/2006/main">
                  <a:graphicData uri="http://schemas.microsoft.com/office/word/2010/wordprocessingShape">
                    <wps:wsp>
                      <wps:cNvSpPr txBox="1"/>
                      <wps:spPr>
                        <a:xfrm>
                          <a:off x="2313305" y="2411730"/>
                          <a:ext cx="3067050" cy="942975"/>
                        </a:xfrm>
                        <a:prstGeom prst="rect">
                          <a:avLst/>
                        </a:prstGeom>
                        <a:solidFill>
                          <a:srgbClr val="FFFFFF"/>
                        </a:solidFill>
                        <a:ln w="6350">
                          <a:solidFill>
                            <a:prstClr val="black"/>
                          </a:solidFill>
                        </a:ln>
                        <a:effectLst/>
                      </wps:spPr>
                      <wps:txbx>
                        <w:txbxContent>
                          <w:p w14:paraId="384D6173">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学生本人登录上海学生资助网完成在线申请并提交</w:t>
                            </w:r>
                          </w:p>
                          <w:p w14:paraId="0BA04668">
                            <w:pPr>
                              <w:jc w:val="center"/>
                              <w:rPr>
                                <w:szCs w:val="21"/>
                              </w:rPr>
                            </w:pPr>
                            <w:r>
                              <w:rPr>
                                <w:rFonts w:hint="eastAsia"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b/>
                                <w:bCs/>
                                <w:color w:val="000000" w:themeColor="text1"/>
                                <w:kern w:val="0"/>
                                <w:szCs w:val="21"/>
                                <w14:textFill>
                                  <w14:solidFill>
                                    <w14:schemeClr w14:val="tx1"/>
                                  </w14:solidFill>
                                </w14:textFill>
                              </w:rPr>
                              <w:t>网上申请的操作说明参见附件3、</w:t>
                            </w:r>
                            <w:r>
                              <w:rPr>
                                <w:rFonts w:hint="eastAsia" w:cs="宋体" w:asciiTheme="minorEastAsia" w:hAnsiTheme="minorEastAsia"/>
                                <w:b/>
                                <w:bCs/>
                                <w:color w:val="FF0000"/>
                                <w:kern w:val="0"/>
                                <w:szCs w:val="21"/>
                              </w:rPr>
                              <w:t>附件4</w:t>
                            </w:r>
                            <w:r>
                              <w:rPr>
                                <w:rFonts w:hint="eastAsia" w:cs="宋体" w:asciiTheme="minorEastAsia" w:hAnsiTheme="minorEastAsia"/>
                                <w:color w:val="FF0000"/>
                                <w:kern w:val="0"/>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5pt;margin-top:3.45pt;height:42.6pt;width:371.25pt;z-index:251659264;mso-width-relative:page;mso-height-relative:page;" fillcolor="#FFFFFF" filled="t" stroked="t" coordsize="21600,21600" o:gfxdata="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hWBsHVAAAABwEAAA8AAAAAAAAAAQAgAAAAIgAAAGRycy9kb3ducmV2LnhtbFBLAQIU&#10;ABQAAAAIAIdO4kCYsuM0aAIAANEEAAAOAAAAAAAAAAEAIAAAACQBAABkcnMvZTJvRG9jLnhtbFBL&#10;BQYAAAAABgAGAFkBAAD+BQAAAAA=&#10;">
                <v:fill on="t" focussize="0,0"/>
                <v:stroke weight="0.5pt" color="#000000" joinstyle="round"/>
                <v:imagedata o:title=""/>
                <o:lock v:ext="edit" aspectratio="f"/>
                <v:textbox>
                  <w:txbxContent>
                    <w:p w14:paraId="384D6173">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学生本人登录上海学生资助网完成在线申请并提交</w:t>
                      </w:r>
                    </w:p>
                    <w:p w14:paraId="0BA04668">
                      <w:pPr>
                        <w:jc w:val="center"/>
                        <w:rPr>
                          <w:szCs w:val="21"/>
                        </w:rPr>
                      </w:pPr>
                      <w:r>
                        <w:rPr>
                          <w:rFonts w:hint="eastAsia" w:cs="宋体" w:asciiTheme="minorEastAsia" w:hAnsiTheme="minorEastAsia"/>
                          <w:color w:val="000000" w:themeColor="text1"/>
                          <w:kern w:val="0"/>
                          <w:szCs w:val="21"/>
                          <w14:textFill>
                            <w14:solidFill>
                              <w14:schemeClr w14:val="tx1"/>
                            </w14:solidFill>
                          </w14:textFill>
                        </w:rPr>
                        <w:t>（</w:t>
                      </w:r>
                      <w:r>
                        <w:rPr>
                          <w:rFonts w:hint="eastAsia" w:cs="宋体" w:asciiTheme="minorEastAsia" w:hAnsiTheme="minorEastAsia"/>
                          <w:b/>
                          <w:bCs/>
                          <w:color w:val="000000" w:themeColor="text1"/>
                          <w:kern w:val="0"/>
                          <w:szCs w:val="21"/>
                          <w14:textFill>
                            <w14:solidFill>
                              <w14:schemeClr w14:val="tx1"/>
                            </w14:solidFill>
                          </w14:textFill>
                        </w:rPr>
                        <w:t>网上申请的操作说明参见附件3、</w:t>
                      </w:r>
                      <w:r>
                        <w:rPr>
                          <w:rFonts w:hint="eastAsia" w:cs="宋体" w:asciiTheme="minorEastAsia" w:hAnsiTheme="minorEastAsia"/>
                          <w:b/>
                          <w:bCs/>
                          <w:color w:val="FF0000"/>
                          <w:kern w:val="0"/>
                          <w:szCs w:val="21"/>
                        </w:rPr>
                        <w:t>附件4</w:t>
                      </w:r>
                      <w:r>
                        <w:rPr>
                          <w:rFonts w:hint="eastAsia" w:cs="宋体" w:asciiTheme="minorEastAsia" w:hAnsiTheme="minorEastAsia"/>
                          <w:color w:val="FF0000"/>
                          <w:kern w:val="0"/>
                          <w:szCs w:val="21"/>
                        </w:rPr>
                        <w:t>）</w:t>
                      </w:r>
                    </w:p>
                  </w:txbxContent>
                </v:textbox>
              </v:shape>
            </w:pict>
          </mc:Fallback>
        </mc:AlternateContent>
      </w:r>
    </w:p>
    <w:p w14:paraId="11665C6B">
      <w:pPr>
        <w:rPr>
          <w:b/>
          <w:bCs/>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238760</wp:posOffset>
                </wp:positionV>
                <wp:extent cx="635" cy="813435"/>
                <wp:effectExtent l="66040" t="0" r="70485" b="9525"/>
                <wp:wrapNone/>
                <wp:docPr id="4" name="直线 8"/>
                <wp:cNvGraphicFramePr/>
                <a:graphic xmlns:a="http://schemas.openxmlformats.org/drawingml/2006/main">
                  <a:graphicData uri="http://schemas.microsoft.com/office/word/2010/wordprocessingShape">
                    <wps:wsp>
                      <wps:cNvCnPr/>
                      <wps:spPr>
                        <a:xfrm>
                          <a:off x="0" y="0"/>
                          <a:ext cx="635" cy="813435"/>
                        </a:xfrm>
                        <a:prstGeom prst="line">
                          <a:avLst/>
                        </a:prstGeom>
                        <a:ln w="44450" cap="flat" cmpd="sng">
                          <a:solidFill>
                            <a:srgbClr val="000000"/>
                          </a:solidFill>
                          <a:prstDash val="solid"/>
                          <a:headEnd type="none" w="med" len="med"/>
                          <a:tailEnd type="triangle" w="med" len="med"/>
                        </a:ln>
                      </wps:spPr>
                      <wps:bodyPr/>
                    </wps:wsp>
                  </a:graphicData>
                </a:graphic>
              </wp:anchor>
            </w:drawing>
          </mc:Choice>
          <mc:Fallback>
            <w:pict>
              <v:line id="直线 8" o:spid="_x0000_s1026" o:spt="20" style="position:absolute;left:0pt;margin-left:226.6pt;margin-top:18.8pt;height:64.05pt;width:0.05pt;z-index:251662336;mso-width-relative:page;mso-height-relative:page;" filled="f" stroked="t" coordsize="21600,21600" o:gfxdata="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pp&#10;BdoAAAAKAQAADwAAAAAAAAABACAAAAAiAAAAZHJzL2Rvd25yZXYueG1sUEsBAhQAFAAAAAgAh07i&#10;QLFIAMvnAQAA1QMAAA4AAAAAAAAAAQAgAAAAKQEAAGRycy9lMm9Eb2MueG1sUEsFBgAAAAAGAAYA&#10;WQEAAIIFAAAAAA==&#10;">
                <v:fill on="f" focussize="0,0"/>
                <v:stroke weight="3.5pt" color="#000000" joinstyle="round" endarrow="block"/>
                <v:imagedata o:title=""/>
                <o:lock v:ext="edit" aspectratio="f"/>
              </v:line>
            </w:pict>
          </mc:Fallback>
        </mc:AlternateContent>
      </w:r>
    </w:p>
    <w:p w14:paraId="1EF42919">
      <w:pPr>
        <w:rPr>
          <w:b/>
          <w:bCs/>
          <w:sz w:val="28"/>
          <w:szCs w:val="28"/>
        </w:rPr>
      </w:pPr>
    </w:p>
    <w:p w14:paraId="17D96EB7">
      <w:pPr>
        <w:rPr>
          <w:b/>
          <w:bCs/>
          <w:szCs w:val="21"/>
        </w:rPr>
      </w:pPr>
      <w:r>
        <w:rPr>
          <w:rFonts w:hint="eastAsia"/>
          <w:b/>
          <w:bCs/>
          <w:szCs w:val="21"/>
        </w:rPr>
        <w:t xml:space="preserve">        二、学校受理</w:t>
      </w:r>
    </w:p>
    <w:p w14:paraId="0B7912AA">
      <w:pPr>
        <w:rPr>
          <w:b/>
          <w:bCs/>
          <w:sz w:val="28"/>
          <w:szCs w:val="28"/>
        </w:rPr>
      </w:pPr>
      <w:r>
        <w:rPr>
          <w:szCs w:val="21"/>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83820</wp:posOffset>
                </wp:positionV>
                <wp:extent cx="4754880" cy="924560"/>
                <wp:effectExtent l="0" t="0" r="26670" b="27940"/>
                <wp:wrapNone/>
                <wp:docPr id="2" name="文本框 2"/>
                <wp:cNvGraphicFramePr/>
                <a:graphic xmlns:a="http://schemas.openxmlformats.org/drawingml/2006/main">
                  <a:graphicData uri="http://schemas.microsoft.com/office/word/2010/wordprocessingShape">
                    <wps:wsp>
                      <wps:cNvSpPr txBox="1"/>
                      <wps:spPr>
                        <a:xfrm>
                          <a:off x="0" y="0"/>
                          <a:ext cx="4754880" cy="924560"/>
                        </a:xfrm>
                        <a:prstGeom prst="rect">
                          <a:avLst/>
                        </a:prstGeom>
                        <a:solidFill>
                          <a:srgbClr val="FFFFFF"/>
                        </a:solidFill>
                        <a:ln w="6350">
                          <a:solidFill>
                            <a:prstClr val="black"/>
                          </a:solidFill>
                        </a:ln>
                        <a:effectLst/>
                      </wps:spPr>
                      <wps:txbx>
                        <w:txbxContent>
                          <w:p w14:paraId="56C0A4C0">
                            <w:pPr>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毕业学校负责学生在线申请的第一级审核，经高校初审、高校复审后报区教育局。系统中高校复审通过后，学校会为学生打印《上海市高校毕业生到本市农村任教学费补偿国家助学贷款代偿申请表》（以下简称《申请表》）并办理“毕业学校”审核栏的相关盖章。</w:t>
                            </w:r>
                          </w:p>
                          <w:p w14:paraId="377D37A3">
                            <w:pPr>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pt;margin-top:6.6pt;height:72.8pt;width:374.4pt;z-index:251660288;mso-width-relative:page;mso-height-relative:page;" fillcolor="#FFFFFF" filled="t" stroked="t" coordsize="21600,21600" o:gfxdata="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fd8c1AAAAAkBAAAPAAAAAAAAAAEAIAAAACIAAABkcnMvZG93bnJldi54bWxQSwECFAAUAAAACACH&#10;TuJAjWEFemECAADFBAAADgAAAAAAAAABACAAAAAjAQAAZHJzL2Uyb0RvYy54bWxQSwUGAAAAAAYA&#10;BgBZAQAA9gUAAAAA&#10;">
                <v:fill on="t" focussize="0,0"/>
                <v:stroke weight="0.5pt" color="#000000" joinstyle="round"/>
                <v:imagedata o:title=""/>
                <o:lock v:ext="edit" aspectratio="f"/>
                <v:textbox>
                  <w:txbxContent>
                    <w:p w14:paraId="56C0A4C0">
                      <w:pPr>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毕业学校负责学生在线申请的第一级审核，经高校初审、高校复审后报区教育局。系统中高校复审通过后，学校会为学生打印《上海市高校毕业生到本市农村任教学费补偿国家助学贷款代偿申请表》（以下简称《申请表》）并办理“毕业学校”审核栏的相关盖章。</w:t>
                      </w:r>
                    </w:p>
                    <w:p w14:paraId="377D37A3">
                      <w:pPr>
                        <w:rPr>
                          <w:szCs w:val="21"/>
                        </w:rPr>
                      </w:pPr>
                    </w:p>
                  </w:txbxContent>
                </v:textbox>
              </v:shape>
            </w:pict>
          </mc:Fallback>
        </mc:AlternateContent>
      </w:r>
    </w:p>
    <w:p w14:paraId="3ECDAF5E">
      <w:pPr>
        <w:rPr>
          <w:b/>
          <w:bCs/>
          <w:sz w:val="28"/>
          <w:szCs w:val="28"/>
        </w:rPr>
      </w:pPr>
    </w:p>
    <w:p w14:paraId="73CD780C">
      <w:pPr>
        <w:rPr>
          <w:b/>
          <w:bCs/>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2874645</wp:posOffset>
                </wp:positionH>
                <wp:positionV relativeFrom="paragraph">
                  <wp:posOffset>198755</wp:posOffset>
                </wp:positionV>
                <wp:extent cx="8255" cy="1064895"/>
                <wp:effectExtent l="95250" t="19050" r="67945" b="40005"/>
                <wp:wrapNone/>
                <wp:docPr id="5" name="直线 9"/>
                <wp:cNvGraphicFramePr/>
                <a:graphic xmlns:a="http://schemas.openxmlformats.org/drawingml/2006/main">
                  <a:graphicData uri="http://schemas.microsoft.com/office/word/2010/wordprocessingShape">
                    <wps:wsp>
                      <wps:cNvCnPr/>
                      <wps:spPr>
                        <a:xfrm flipH="1">
                          <a:off x="0" y="0"/>
                          <a:ext cx="8255" cy="1064895"/>
                        </a:xfrm>
                        <a:prstGeom prst="line">
                          <a:avLst/>
                        </a:prstGeom>
                        <a:ln w="44450" cap="flat" cmpd="sng">
                          <a:solidFill>
                            <a:srgbClr val="000000"/>
                          </a:solidFill>
                          <a:prstDash val="solid"/>
                          <a:headEnd type="none" w="med" len="med"/>
                          <a:tailEnd type="triangle" w="med" len="med"/>
                        </a:ln>
                      </wps:spPr>
                      <wps:bodyPr/>
                    </wps:wsp>
                  </a:graphicData>
                </a:graphic>
              </wp:anchor>
            </w:drawing>
          </mc:Choice>
          <mc:Fallback>
            <w:pict>
              <v:line id="直线 9" o:spid="_x0000_s1026" o:spt="20" style="position:absolute;left:0pt;flip:x;margin-left:226.35pt;margin-top:15.65pt;height:83.85pt;width:0.65pt;z-index:251663360;mso-width-relative:page;mso-height-relative:page;" filled="f" stroked="t" coordsize="21600,21600" o:gfxdata="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ay0+9sAAAAKAQAADwAAAAAAAAABACAAAAAiAAAAZHJzL2Rvd25yZXYueG1sUEsB&#10;AhQAFAAAAAgAh07iQE4XtPTyAQAA4QMAAA4AAAAAAAAAAQAgAAAAKgEAAGRycy9lMm9Eb2MueG1s&#10;UEsFBgAAAAAGAAYAWQEAAI4FAAAAAA==&#10;">
                <v:fill on="f" focussize="0,0"/>
                <v:stroke weight="3.5pt" color="#000000" joinstyle="round" endarrow="block"/>
                <v:imagedata o:title=""/>
                <o:lock v:ext="edit" aspectratio="f"/>
              </v:line>
            </w:pict>
          </mc:Fallback>
        </mc:AlternateContent>
      </w:r>
    </w:p>
    <w:p w14:paraId="2C834877"/>
    <w:p w14:paraId="437FCA7B"/>
    <w:p w14:paraId="1887B4F1">
      <w:pPr>
        <w:rPr>
          <w:b/>
          <w:bCs/>
          <w:szCs w:val="21"/>
        </w:rPr>
      </w:pPr>
    </w:p>
    <w:p w14:paraId="29353660">
      <w:pPr>
        <w:ind w:firstLine="843" w:firstLineChars="400"/>
        <w:rPr>
          <w:b/>
          <w:bCs/>
          <w:szCs w:val="21"/>
        </w:rPr>
      </w:pPr>
      <w:r>
        <w:rPr>
          <w:rFonts w:hint="eastAsia"/>
          <w:b/>
          <w:bCs/>
          <w:szCs w:val="21"/>
        </w:rPr>
        <w:t>三、学生向任教学校提交纸质材料</w:t>
      </w:r>
    </w:p>
    <w:p w14:paraId="7973DCE2">
      <w:pPr>
        <w:rPr>
          <w:b/>
          <w:bCs/>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520700</wp:posOffset>
                </wp:positionH>
                <wp:positionV relativeFrom="paragraph">
                  <wp:posOffset>75565</wp:posOffset>
                </wp:positionV>
                <wp:extent cx="4681855" cy="340360"/>
                <wp:effectExtent l="4445" t="4445" r="7620" b="5715"/>
                <wp:wrapNone/>
                <wp:docPr id="3" name="文本框 3"/>
                <wp:cNvGraphicFramePr/>
                <a:graphic xmlns:a="http://schemas.openxmlformats.org/drawingml/2006/main">
                  <a:graphicData uri="http://schemas.microsoft.com/office/word/2010/wordprocessingShape">
                    <wps:wsp>
                      <wps:cNvSpPr txBox="1"/>
                      <wps:spPr>
                        <a:xfrm>
                          <a:off x="0" y="0"/>
                          <a:ext cx="3067050" cy="810895"/>
                        </a:xfrm>
                        <a:prstGeom prst="rect">
                          <a:avLst/>
                        </a:prstGeom>
                        <a:solidFill>
                          <a:srgbClr val="FFFFFF"/>
                        </a:solidFill>
                        <a:ln w="6350">
                          <a:solidFill>
                            <a:prstClr val="black"/>
                          </a:solidFill>
                        </a:ln>
                        <a:effectLst/>
                      </wps:spPr>
                      <wps:txbx>
                        <w:txbxContent>
                          <w:p w14:paraId="09BBDF88">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学生须将申请所需的纸质材料在规定时间内提交任教学校的经办老师。</w:t>
                            </w:r>
                          </w:p>
                          <w:p w14:paraId="077B2081">
                            <w:pPr>
                              <w:jc w:val="center"/>
                              <w:rPr>
                                <w:rFonts w:cs="宋体" w:asciiTheme="minorEastAsia" w:hAnsiTheme="minorEastAsia"/>
                                <w:color w:val="000000" w:themeColor="text1"/>
                                <w:kern w:val="0"/>
                                <w:szCs w:val="2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5.95pt;height:26.8pt;width:368.65pt;z-index:251661312;mso-width-relative:page;mso-height-relative:page;" fillcolor="#FFFFFF" filled="t" stroked="t" coordsize="21600,21600" o:gfxdata="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OwS&#10;UNUAAAAIAQAADwAAAAAAAAABACAAAAAiAAAAZHJzL2Rvd25yZXYueG1sUEsBAhQAFAAAAAgAh07i&#10;QBqkJJdeAgAAxQQAAA4AAAAAAAAAAQAgAAAAJAEAAGRycy9lMm9Eb2MueG1sUEsFBgAAAAAGAAYA&#10;WQEAAPQFAAAAAA==&#10;">
                <v:fill on="t" focussize="0,0"/>
                <v:stroke weight="0.5pt" color="#000000" joinstyle="round"/>
                <v:imagedata o:title=""/>
                <o:lock v:ext="edit" aspectratio="f"/>
                <v:textbox>
                  <w:txbxContent>
                    <w:p w14:paraId="09BBDF88">
                      <w:pPr>
                        <w:jc w:val="cente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学生须将申请所需的纸质材料在规定时间内提交任教学校的经办老师。</w:t>
                      </w:r>
                    </w:p>
                    <w:p w14:paraId="077B2081">
                      <w:pPr>
                        <w:jc w:val="center"/>
                        <w:rPr>
                          <w:rFonts w:cs="宋体" w:asciiTheme="minorEastAsia" w:hAnsiTheme="minorEastAsia"/>
                          <w:color w:val="000000" w:themeColor="text1"/>
                          <w:kern w:val="0"/>
                          <w:szCs w:val="21"/>
                          <w14:textFill>
                            <w14:solidFill>
                              <w14:schemeClr w14:val="tx1"/>
                            </w14:solidFill>
                          </w14:textFill>
                        </w:rPr>
                      </w:pPr>
                    </w:p>
                  </w:txbxContent>
                </v:textbox>
              </v:shape>
            </w:pict>
          </mc:Fallback>
        </mc:AlternateContent>
      </w:r>
    </w:p>
    <w:p w14:paraId="6CEDCC66">
      <w:pPr>
        <w:rPr>
          <w:b/>
          <w:bCs/>
          <w:szCs w:val="21"/>
        </w:rPr>
      </w:pPr>
    </w:p>
    <w:p w14:paraId="79C76075">
      <w:pPr>
        <w:rPr>
          <w:rFonts w:cs="宋体" w:asciiTheme="minorEastAsia" w:hAnsiTheme="minorEastAsia"/>
          <w:color w:val="000000" w:themeColor="text1"/>
          <w:kern w:val="0"/>
          <w:szCs w:val="21"/>
          <w14:textFill>
            <w14:solidFill>
              <w14:schemeClr w14:val="tx1"/>
            </w14:solidFill>
          </w14:textFill>
        </w:rPr>
      </w:pPr>
    </w:p>
    <w:p w14:paraId="4FF0686D">
      <w:pPr>
        <w:rPr>
          <w:rFonts w:hint="eastAsia" w:cs="宋体" w:asciiTheme="minorEastAsia" w:hAnsiTheme="minorEastAsia"/>
          <w:color w:val="000000" w:themeColor="text1"/>
          <w:kern w:val="0"/>
          <w:szCs w:val="21"/>
          <w14:textFill>
            <w14:solidFill>
              <w14:schemeClr w14:val="tx1"/>
            </w14:solidFill>
          </w14:textFill>
        </w:rPr>
      </w:pPr>
    </w:p>
    <w:p w14:paraId="70CC6EFF">
      <w:pPr>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注：</w:t>
      </w:r>
    </w:p>
    <w:p w14:paraId="087B4A02">
      <w:pPr>
        <w:ind w:firstLine="630" w:firstLineChars="3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《申请表》中毕业学校审核意见栏盖章完毕后，</w:t>
      </w:r>
      <w:r>
        <w:rPr>
          <w:rFonts w:hint="eastAsia" w:cs="宋体" w:asciiTheme="minorEastAsia" w:hAnsiTheme="minorEastAsia"/>
          <w:color w:val="000000" w:themeColor="text1"/>
          <w:kern w:val="0"/>
          <w:szCs w:val="21"/>
          <w:lang w:val="en-US" w:eastAsia="zh-CN"/>
          <w14:textFill>
            <w14:solidFill>
              <w14:schemeClr w14:val="tx1"/>
            </w14:solidFill>
          </w14:textFill>
        </w:rPr>
        <w:t>学校</w:t>
      </w:r>
      <w:bookmarkStart w:id="2" w:name="_GoBack"/>
      <w:bookmarkEnd w:id="2"/>
      <w:r>
        <w:rPr>
          <w:rFonts w:hint="eastAsia" w:cs="宋体" w:asciiTheme="minorEastAsia" w:hAnsiTheme="minorEastAsia"/>
          <w:color w:val="000000" w:themeColor="text1"/>
          <w:kern w:val="0"/>
          <w:szCs w:val="21"/>
          <w14:textFill>
            <w14:solidFill>
              <w14:schemeClr w14:val="tx1"/>
            </w14:solidFill>
          </w14:textFill>
        </w:rPr>
        <w:t>会第一时间以短信提醒学生本人，故请学生确保系统中所填手机号正确无误。</w:t>
      </w:r>
    </w:p>
    <w:p w14:paraId="7CD2E26C">
      <w:pPr>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27"/>
    <w:rsid w:val="00044E93"/>
    <w:rsid w:val="000B5949"/>
    <w:rsid w:val="000C60F8"/>
    <w:rsid w:val="00196D6E"/>
    <w:rsid w:val="00270FE5"/>
    <w:rsid w:val="003D2573"/>
    <w:rsid w:val="003F7960"/>
    <w:rsid w:val="004019B6"/>
    <w:rsid w:val="0047053D"/>
    <w:rsid w:val="00473C99"/>
    <w:rsid w:val="004878E7"/>
    <w:rsid w:val="00507B78"/>
    <w:rsid w:val="005335A1"/>
    <w:rsid w:val="005B031E"/>
    <w:rsid w:val="005B1C50"/>
    <w:rsid w:val="00822F0D"/>
    <w:rsid w:val="00836165"/>
    <w:rsid w:val="009C3B5B"/>
    <w:rsid w:val="00A36BF2"/>
    <w:rsid w:val="00AD2CE1"/>
    <w:rsid w:val="00B77B4A"/>
    <w:rsid w:val="00C00A19"/>
    <w:rsid w:val="00CF2B27"/>
    <w:rsid w:val="00D809BA"/>
    <w:rsid w:val="00D9259B"/>
    <w:rsid w:val="00EE59AA"/>
    <w:rsid w:val="00EF67B4"/>
    <w:rsid w:val="00FD4B60"/>
    <w:rsid w:val="064A43CC"/>
    <w:rsid w:val="071E0798"/>
    <w:rsid w:val="0A6F0F55"/>
    <w:rsid w:val="0DAB68EB"/>
    <w:rsid w:val="0F7D50FC"/>
    <w:rsid w:val="1B254DA5"/>
    <w:rsid w:val="1F062DB0"/>
    <w:rsid w:val="1F642862"/>
    <w:rsid w:val="223022CC"/>
    <w:rsid w:val="244669CE"/>
    <w:rsid w:val="27EA74AA"/>
    <w:rsid w:val="283F3E0B"/>
    <w:rsid w:val="2AAD0059"/>
    <w:rsid w:val="33B905B7"/>
    <w:rsid w:val="354B3741"/>
    <w:rsid w:val="38457863"/>
    <w:rsid w:val="3BCC164F"/>
    <w:rsid w:val="3BD62132"/>
    <w:rsid w:val="3C515BDA"/>
    <w:rsid w:val="3EBB1D34"/>
    <w:rsid w:val="42D5063C"/>
    <w:rsid w:val="45C35EEA"/>
    <w:rsid w:val="488D707C"/>
    <w:rsid w:val="4D663CF1"/>
    <w:rsid w:val="4DAD784B"/>
    <w:rsid w:val="50F15E82"/>
    <w:rsid w:val="53B524C6"/>
    <w:rsid w:val="55041E3B"/>
    <w:rsid w:val="58852041"/>
    <w:rsid w:val="5EC54B2C"/>
    <w:rsid w:val="63A86ADC"/>
    <w:rsid w:val="64625386"/>
    <w:rsid w:val="64D7105E"/>
    <w:rsid w:val="68477628"/>
    <w:rsid w:val="6A9C66FB"/>
    <w:rsid w:val="6BD45F76"/>
    <w:rsid w:val="722C7703"/>
    <w:rsid w:val="749F7963"/>
    <w:rsid w:val="76C8236E"/>
    <w:rsid w:val="78AC2D78"/>
    <w:rsid w:val="7B59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135</Words>
  <Characters>135</Characters>
  <Lines>1</Lines>
  <Paragraphs>1</Paragraphs>
  <TotalTime>56</TotalTime>
  <ScaleCrop>false</ScaleCrop>
  <LinksUpToDate>false</LinksUpToDate>
  <CharactersWithSpaces>150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405-2</dc:creator>
  <cp:lastModifiedBy>唐 yan</cp:lastModifiedBy>
  <dcterms:modified xsi:type="dcterms:W3CDTF">2026-05-08T07:05:39Z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06AB6EE11456475C9679A2A0B75DF32F</vt:lpwstr>
  </property>
  <property fmtid="{D5CDD505-2E9C-101B-9397-08002B2CF9AE}" pid="4" name="KSOTemplateDocerSaveRecord">
    <vt:lpwstr>eyJoZGlkIjoiMDA2ZjQ2MGQ5ZjNjYWVjNGJhOGE5YjNhYmI2NDZiMGEiLCJ1c2VySWQiOiI0NjUxNjc0OTEifQ==</vt:lpwstr>
  </property>
</Properties>
</file>