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7F9F09">
      <w:pPr>
        <w:jc w:val="center"/>
        <w:rPr>
          <w:rFonts w:ascii="华文中宋" w:hAnsi="华文中宋" w:eastAsia="华文中宋"/>
          <w:b/>
          <w:sz w:val="36"/>
          <w:szCs w:val="36"/>
        </w:rPr>
      </w:pPr>
    </w:p>
    <w:p w14:paraId="26051AC0">
      <w:pPr>
        <w:jc w:val="center"/>
        <w:rPr>
          <w:rFonts w:ascii="华文中宋" w:hAnsi="华文中宋" w:eastAsia="华文中宋"/>
          <w:b/>
          <w:sz w:val="36"/>
          <w:szCs w:val="36"/>
        </w:rPr>
      </w:pPr>
    </w:p>
    <w:p w14:paraId="2CE0029B">
      <w:pPr>
        <w:jc w:val="center"/>
        <w:rPr>
          <w:rFonts w:ascii="华文中宋" w:hAnsi="华文中宋" w:eastAsia="华文中宋"/>
          <w:b/>
          <w:sz w:val="36"/>
          <w:szCs w:val="36"/>
        </w:rPr>
      </w:pPr>
    </w:p>
    <w:p w14:paraId="28D0B965">
      <w:pPr>
        <w:jc w:val="center"/>
        <w:rPr>
          <w:rFonts w:ascii="华文中宋" w:hAnsi="华文中宋" w:eastAsia="华文中宋"/>
          <w:b/>
          <w:sz w:val="36"/>
          <w:szCs w:val="36"/>
        </w:rPr>
      </w:pPr>
    </w:p>
    <w:p w14:paraId="6A651D4C">
      <w:pPr>
        <w:jc w:val="center"/>
        <w:rPr>
          <w:rFonts w:ascii="华文中宋" w:hAnsi="华文中宋" w:eastAsia="华文中宋"/>
          <w:b/>
          <w:sz w:val="36"/>
          <w:szCs w:val="36"/>
        </w:rPr>
      </w:pPr>
    </w:p>
    <w:p w14:paraId="4421E2FF">
      <w:pPr>
        <w:jc w:val="center"/>
        <w:rPr>
          <w:rFonts w:ascii="华文中宋" w:hAnsi="华文中宋" w:eastAsia="华文中宋"/>
          <w:b/>
          <w:sz w:val="36"/>
          <w:szCs w:val="36"/>
        </w:rPr>
      </w:pPr>
    </w:p>
    <w:p w14:paraId="630E2A2D">
      <w:pPr>
        <w:jc w:val="center"/>
        <w:rPr>
          <w:rFonts w:ascii="华文中宋" w:hAnsi="华文中宋" w:eastAsia="华文中宋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上海电力大学</w:t>
      </w:r>
    </w:p>
    <w:p w14:paraId="3174DC83">
      <w:pPr>
        <w:spacing w:line="360" w:lineRule="auto"/>
        <w:jc w:val="center"/>
        <w:rPr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毕业</w:t>
      </w:r>
      <w:r>
        <w:rPr>
          <w:rFonts w:ascii="华文中宋" w:hAnsi="华文中宋" w:eastAsia="华文中宋"/>
          <w:b/>
          <w:sz w:val="52"/>
          <w:szCs w:val="52"/>
        </w:rPr>
        <w:t>生</w:t>
      </w:r>
      <w:r>
        <w:rPr>
          <w:rFonts w:hint="eastAsia" w:ascii="华文中宋" w:hAnsi="华文中宋" w:eastAsia="华文中宋"/>
          <w:b/>
          <w:sz w:val="52"/>
          <w:szCs w:val="52"/>
        </w:rPr>
        <w:t>到本市农村学校任教学费补偿和国家助学贷款代偿资格申请</w:t>
      </w:r>
    </w:p>
    <w:p w14:paraId="6B3C5119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网上申请操作说明</w:t>
      </w:r>
    </w:p>
    <w:p w14:paraId="04001F2D">
      <w:pPr>
        <w:jc w:val="center"/>
        <w:rPr>
          <w:sz w:val="24"/>
          <w:szCs w:val="24"/>
        </w:rPr>
      </w:pPr>
    </w:p>
    <w:p w14:paraId="13B8B4D4">
      <w:pPr>
        <w:jc w:val="center"/>
        <w:rPr>
          <w:sz w:val="24"/>
          <w:szCs w:val="24"/>
        </w:rPr>
      </w:pPr>
    </w:p>
    <w:p w14:paraId="2FFDD453">
      <w:pPr>
        <w:jc w:val="center"/>
        <w:rPr>
          <w:sz w:val="24"/>
          <w:szCs w:val="24"/>
        </w:rPr>
      </w:pPr>
    </w:p>
    <w:p w14:paraId="37C74D8B">
      <w:pPr>
        <w:jc w:val="center"/>
        <w:rPr>
          <w:sz w:val="24"/>
          <w:szCs w:val="24"/>
        </w:rPr>
      </w:pPr>
    </w:p>
    <w:p w14:paraId="73F69BB8">
      <w:pPr>
        <w:rPr>
          <w:sz w:val="24"/>
          <w:szCs w:val="24"/>
        </w:rPr>
      </w:pPr>
    </w:p>
    <w:p w14:paraId="56C0D3F5">
      <w:pPr>
        <w:jc w:val="center"/>
        <w:rPr>
          <w:sz w:val="24"/>
          <w:szCs w:val="24"/>
        </w:rPr>
      </w:pPr>
    </w:p>
    <w:p w14:paraId="3E90506B">
      <w:pPr>
        <w:jc w:val="center"/>
        <w:rPr>
          <w:sz w:val="24"/>
          <w:szCs w:val="24"/>
        </w:rPr>
      </w:pPr>
    </w:p>
    <w:p w14:paraId="416A00B9">
      <w:pPr>
        <w:rPr>
          <w:sz w:val="24"/>
          <w:szCs w:val="24"/>
        </w:rPr>
      </w:pPr>
    </w:p>
    <w:p w14:paraId="1AAA899C">
      <w:pPr>
        <w:jc w:val="center"/>
        <w:rPr>
          <w:sz w:val="24"/>
          <w:szCs w:val="24"/>
        </w:rPr>
      </w:pPr>
    </w:p>
    <w:p w14:paraId="1B6DD554">
      <w:pPr>
        <w:jc w:val="center"/>
        <w:rPr>
          <w:sz w:val="24"/>
          <w:szCs w:val="24"/>
        </w:rPr>
      </w:pPr>
    </w:p>
    <w:p w14:paraId="5F9DBF12">
      <w:pPr>
        <w:jc w:val="center"/>
        <w:rPr>
          <w:sz w:val="24"/>
          <w:szCs w:val="24"/>
        </w:rPr>
      </w:pPr>
    </w:p>
    <w:p w14:paraId="41B80149">
      <w:pPr>
        <w:rPr>
          <w:rFonts w:ascii="华文中宋" w:hAnsi="华文中宋" w:eastAsia="华文中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page"/>
      </w:r>
    </w:p>
    <w:p w14:paraId="4B162F00">
      <w:pPr>
        <w:pStyle w:val="10"/>
        <w:ind w:firstLine="0" w:firstLineChars="0"/>
        <w:jc w:val="center"/>
        <w:rPr>
          <w:b/>
          <w:sz w:val="28"/>
          <w:szCs w:val="28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一、登录系统</w:t>
      </w:r>
    </w:p>
    <w:p w14:paraId="2D15F8E7">
      <w:pPr>
        <w:pStyle w:val="10"/>
        <w:ind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登录网址：</w:t>
      </w:r>
      <w:r>
        <w:rPr>
          <w:rFonts w:hint="eastAsia"/>
          <w:b/>
          <w:sz w:val="28"/>
          <w:szCs w:val="28"/>
          <w:u w:val="single"/>
        </w:rPr>
        <w:t>http://shxszz.shec.edu.cn/infomssh/login_online.jsp</w:t>
      </w:r>
    </w:p>
    <w:p w14:paraId="3EFA90F5">
      <w:pPr>
        <w:pStyle w:val="10"/>
        <w:ind w:left="420" w:leftChars="200" w:firstLine="0" w:firstLineChars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hint="eastAsia" w:ascii="Times New Roman" w:hAnsi="Times New Roman" w:cs="Times New Roman"/>
          <w:bCs/>
          <w:sz w:val="28"/>
          <w:szCs w:val="28"/>
        </w:rPr>
        <w:t>若为</w:t>
      </w:r>
      <w:r>
        <w:rPr>
          <w:rFonts w:hint="eastAsia"/>
          <w:bCs/>
          <w:sz w:val="28"/>
          <w:szCs w:val="28"/>
        </w:rPr>
        <w:t>初次使用，点击“初次使用”分页，进行注册登录。</w:t>
      </w:r>
    </w:p>
    <w:p w14:paraId="2D97D515">
      <w:pPr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15840" cy="275082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4472">
      <w:pPr>
        <w:ind w:firstLine="560" w:firstLineChars="20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如上图，学生初次申请注册时，“学生类型”应选“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研究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生”，“学习情况”一栏必须选择“毕业离校”，“就读学校”选“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上海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电力大学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”，填写手机号码后，该手机将收到短信验证码，输入验证码，点“保存并登录”即可。</w:t>
      </w:r>
    </w:p>
    <w:p w14:paraId="1B0C9DA3">
      <w:pPr>
        <w:ind w:firstLine="560" w:firstLineChars="20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初次登录成功后，学生本人的身份证号即与填写的手机号绑定，以后再次登录在登录网址选择已有账号界面登录即可（如下图）。</w:t>
      </w:r>
    </w:p>
    <w:p w14:paraId="4E082FFC">
      <w:pPr>
        <w:jc w:val="center"/>
      </w:pPr>
      <w:r>
        <w:drawing>
          <wp:inline distT="0" distB="0" distL="114300" distR="114300">
            <wp:extent cx="6835140" cy="2842260"/>
            <wp:effectExtent l="0" t="0" r="762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B21C"/>
    <w:p w14:paraId="602EB4A9">
      <w:pPr>
        <w:pStyle w:val="10"/>
        <w:ind w:left="420" w:leftChars="200" w:firstLine="0" w:firstLineChars="0"/>
        <w:rPr>
          <w:bCs/>
          <w:sz w:val="28"/>
          <w:szCs w:val="28"/>
        </w:rPr>
      </w:pPr>
      <w:r>
        <w:rPr>
          <w:rFonts w:hint="eastAsia"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若之前已使用过市资助系统，点击“已有账号”分页，登录即可。</w:t>
      </w:r>
    </w:p>
    <w:p w14:paraId="7AD5A516"/>
    <w:p w14:paraId="712B3A32">
      <w:pPr>
        <w:jc w:val="center"/>
        <w:rPr>
          <w:rFonts w:ascii="华文中宋" w:hAnsi="华文中宋" w:eastAsia="华文中宋" w:cs="华文中宋"/>
          <w:b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sz w:val="36"/>
          <w:szCs w:val="36"/>
        </w:rPr>
        <w:t>二、资格申请</w:t>
      </w:r>
    </w:p>
    <w:p w14:paraId="22647E1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后选择左侧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highlight w:val="green"/>
        </w:rPr>
        <w:t>农村任教</w:t>
      </w:r>
      <w:r>
        <w:rPr>
          <w:sz w:val="28"/>
          <w:szCs w:val="28"/>
          <w:highlight w:val="green"/>
        </w:rPr>
        <w:t>补偿</w:t>
      </w:r>
      <w:r>
        <w:rPr>
          <w:rFonts w:hint="eastAsia"/>
          <w:sz w:val="28"/>
          <w:szCs w:val="28"/>
          <w:highlight w:val="green"/>
        </w:rPr>
        <w:t>代偿申请”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“资格申请”，</w:t>
      </w:r>
      <w:r>
        <w:rPr>
          <w:sz w:val="28"/>
          <w:szCs w:val="28"/>
        </w:rPr>
        <w:t>将信息填写完整</w:t>
      </w:r>
      <w:r>
        <w:rPr>
          <w:rFonts w:hint="eastAsia"/>
          <w:sz w:val="28"/>
          <w:szCs w:val="28"/>
        </w:rPr>
        <w:t>，并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纸质</w:t>
      </w:r>
      <w:r>
        <w:rPr>
          <w:sz w:val="28"/>
          <w:szCs w:val="28"/>
        </w:rPr>
        <w:t>材料的附件</w:t>
      </w:r>
      <w:r>
        <w:rPr>
          <w:rFonts w:hint="eastAsia"/>
          <w:sz w:val="28"/>
          <w:szCs w:val="28"/>
        </w:rPr>
        <w:t>（对应右侧</w:t>
      </w:r>
      <w:r>
        <w:rPr>
          <w:rFonts w:hint="eastAsia"/>
          <w:sz w:val="28"/>
          <w:szCs w:val="28"/>
          <w:lang w:val="en-US" w:eastAsia="zh-CN"/>
        </w:rPr>
        <w:t>标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条目是</w:t>
      </w:r>
      <w:r>
        <w:rPr>
          <w:sz w:val="28"/>
          <w:szCs w:val="28"/>
        </w:rPr>
        <w:t>必填</w:t>
      </w:r>
      <w:r>
        <w:rPr>
          <w:rFonts w:hint="eastAsia"/>
          <w:sz w:val="28"/>
          <w:szCs w:val="28"/>
          <w:lang w:val="en-US" w:eastAsia="zh-CN"/>
        </w:rPr>
        <w:t>项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，确认无误</w:t>
      </w:r>
      <w:r>
        <w:rPr>
          <w:rFonts w:hint="eastAsia"/>
          <w:sz w:val="28"/>
          <w:szCs w:val="28"/>
        </w:rPr>
        <w:t>点“保存”，完成</w:t>
      </w:r>
      <w:r>
        <w:rPr>
          <w:sz w:val="28"/>
          <w:szCs w:val="28"/>
        </w:rPr>
        <w:t>后点右上角的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”键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。如下内容请注意：</w:t>
      </w:r>
    </w:p>
    <w:p w14:paraId="0445D774">
      <w:pPr>
        <w:ind w:firstLine="560" w:firstLineChars="200"/>
        <w:rPr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  <w:t>请不要误入“农村基层就业补偿申请”版块填写信息提交，否则无效。</w:t>
      </w:r>
    </w:p>
    <w:p w14:paraId="06673F3B">
      <w:pPr>
        <w:ind w:left="700" w:leftChars="200" w:hanging="280" w:hangingChars="100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63540" cy="29108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75DA">
      <w:pPr>
        <w:pStyle w:val="14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“毕业时间”、“签定服务年限”等字段信息填写须与上传文件中的内容一致：</w:t>
      </w:r>
    </w:p>
    <w:p w14:paraId="6743079B">
      <w:pPr>
        <w:pStyle w:val="14"/>
        <w:ind w:left="420" w:firstLine="405" w:firstLineChars="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“毕业年月”须与上传《毕业证书》中的内容一致；</w:t>
      </w:r>
    </w:p>
    <w:p w14:paraId="1187B63B">
      <w:pPr>
        <w:pStyle w:val="14"/>
        <w:ind w:firstLine="840" w:firstLineChars="30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签订服务年限”、“就业日期”须与上传《劳动合同》中的内容一致；</w:t>
      </w:r>
    </w:p>
    <w:p w14:paraId="1E669EA6">
      <w:pPr>
        <w:pStyle w:val="14"/>
        <w:ind w:left="420" w:firstLine="405" w:firstLineChars="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教师资格证书编号”、“认定日期”、“认定机构”须与上传的《教师资格证》内容一致。</w:t>
      </w:r>
    </w:p>
    <w:p w14:paraId="61E0F608">
      <w:pP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“是否三支一扶”选项：</w:t>
      </w:r>
      <w:r>
        <w:rPr>
          <w:rFonts w:hint="eastAsia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绝大部分申请</w:t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学生都属于“非三支一扶”，除非本人明确本人参加“三支一扶”项目，否则都应选择“非三支一扶”。</w:t>
      </w:r>
    </w:p>
    <w:p w14:paraId="0E4B85CC">
      <w:pPr>
        <w:pStyle w:val="14"/>
        <w:ind w:firstLine="560"/>
        <w:rPr>
          <w:b/>
          <w:color w:val="FF0000"/>
          <w:sz w:val="32"/>
          <w:szCs w:val="32"/>
        </w:rPr>
      </w:pPr>
      <w:r>
        <w:rPr>
          <w:rFonts w:hint="eastAsia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任教学校信息——“学校全称”请勿忘填选。</w:t>
      </w:r>
    </w:p>
    <w:p w14:paraId="0258A460">
      <w:pPr>
        <w:pStyle w:val="14"/>
        <w:ind w:firstLine="422"/>
        <w:rPr>
          <w:b/>
          <w:color w:val="FF0000"/>
        </w:rPr>
      </w:pPr>
    </w:p>
    <w:p w14:paraId="1DA6B25F">
      <w:pPr>
        <w:pStyle w:val="14"/>
        <w:rPr>
          <w:b/>
          <w:color w:val="FF0000"/>
        </w:rPr>
      </w:pPr>
      <w:r>
        <w:drawing>
          <wp:inline distT="0" distB="0" distL="114300" distR="114300">
            <wp:extent cx="6402070" cy="2766695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6870" cy="27735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0918D8">
      <w:pPr>
        <w:pStyle w:val="14"/>
        <w:tabs>
          <w:tab w:val="left" w:pos="312"/>
        </w:tabs>
        <w:ind w:firstLine="560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学费信息栏仅需填写学费，不包括住宿费、书本费等。</w:t>
      </w:r>
    </w:p>
    <w:p w14:paraId="240ADD5A">
      <w:pPr>
        <w:pStyle w:val="14"/>
        <w:ind w:firstLine="560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6.“住宿费总额”请据实填写。</w:t>
      </w:r>
    </w:p>
    <w:p w14:paraId="4FDA9917">
      <w:pPr>
        <w:pStyle w:val="14"/>
        <w:ind w:firstLine="560"/>
        <w:rPr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申请补偿代偿信息——无贷款的</w:t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申请学生，只需填写“实缴学费”即可。有贷款的申请学生，除填写“实缴学费”外还要选择“贷款银行”、填写“贷款本金”。</w:t>
      </w:r>
    </w:p>
    <w:p w14:paraId="102FE791">
      <w:pPr>
        <w:ind w:firstLine="560" w:firstLineChars="20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8.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信息填写完毕后，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确认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并点“保存”，否则所填信息无效。确认信息无误的，点击“保存”右侧的“提交审核”，而后将由学校资助部门进行审核。</w:t>
      </w:r>
    </w:p>
    <w:p w14:paraId="1B9852D0">
      <w:pPr>
        <w:pStyle w:val="14"/>
        <w:ind w:firstLine="1687" w:firstLineChars="800"/>
        <w:rPr>
          <w:b/>
          <w:color w:val="FF0000"/>
        </w:rPr>
      </w:pPr>
    </w:p>
    <w:p w14:paraId="3DADC8E2">
      <w:pPr>
        <w:pStyle w:val="14"/>
        <w:ind w:firstLineChars="0"/>
        <w:jc w:val="center"/>
        <w:rPr>
          <w:rFonts w:ascii="华文中宋" w:hAnsi="华文中宋" w:eastAsia="华文中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三、文件上传要求</w:t>
      </w:r>
    </w:p>
    <w:p w14:paraId="5E7E5A6D">
      <w:pPr>
        <w:pStyle w:val="14"/>
        <w:ind w:firstLine="560"/>
        <w:rPr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资格申请时必传的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个文件为：身份证、毕业证书、劳动合同文件、教师资格证、承诺书（贷款学生还需上传委托书、还款协议）。请在上传时注意：</w:t>
      </w:r>
    </w:p>
    <w:p w14:paraId="305FE9FB">
      <w:pPr>
        <w:pStyle w:val="14"/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8785225" cy="3044825"/>
            <wp:effectExtent l="0" t="0" r="63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A0089D">
      <w:pPr>
        <w:pStyle w:val="14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上传系统的文本必须保证与上交区教育局的纸质材料一致；</w:t>
      </w:r>
    </w:p>
    <w:p w14:paraId="1877655A">
      <w:pPr>
        <w:pStyle w:val="14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上传的身份证正反面必须在一页上；</w:t>
      </w:r>
    </w:p>
    <w:p w14:paraId="1F506F65">
      <w:pPr>
        <w:pStyle w:val="14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身份证、毕业证书、教师资格证、劳动合同书必须上传彩色原件，不能上传黑白复印件，且必须为水平位置，翻转均为无效（如下图所示）；</w:t>
      </w:r>
    </w:p>
    <w:p w14:paraId="0D40F549">
      <w:pPr>
        <w:pStyle w:val="14"/>
        <w:ind w:firstLine="630" w:firstLineChars="300"/>
        <w:jc w:val="left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329680" cy="3564255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1474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5334">
      <w:pPr>
        <w:pStyle w:val="14"/>
        <w:ind w:firstLine="560"/>
        <w:jc w:val="left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-2623185</wp:posOffset>
                </wp:positionH>
                <wp:positionV relativeFrom="paragraph">
                  <wp:posOffset>34290</wp:posOffset>
                </wp:positionV>
                <wp:extent cx="1809750" cy="908050"/>
                <wp:effectExtent l="4445" t="4445" r="14605" b="17145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E028A3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✔正确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06.55pt;margin-top:2.7pt;height:71.5pt;width:142.5pt;z-index:251659264;mso-width-relative:page;mso-height-relative:page;" fillcolor="#FFFFFF" filled="t" stroked="t" coordsize="21600,21600" o:gfxdata="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oCtNm2AAAAAsBAAAPAAAAAAAAAAEAIAAAACIAAABkcnMv&#10;ZG93bnJldi54bWxQSwECFAAUAAAACACHTuJAGDcfbgMCAAA2BAAADgAAAAAAAAABACAAAAAnAQAA&#10;ZHJzL2Uyb0RvYy54bWxQSwUGAAAAAAYABgBZAQAAnA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16E028A3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72"/>
                          <w:szCs w:val="72"/>
                        </w:rPr>
                        <w:t>✔正确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4.上传的劳动合同处必须是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  <w:t>全部页面（从封面到最后学校盖章页）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，可用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word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文本贴多图上传，所有涉及合同的细节应填写完整、不能留空。如：合同中的签约年限、劳动合同起止年月、最后页校长签章及落款日期、见习或试用期信息等都不得遗漏；（此处上传《就业协议书》无效）劳动合同书必须确保文字以及章印均清晰可见，校长须签字或签章、学生本人须签字，甲方乙方落款日期均要填。</w:t>
      </w:r>
    </w:p>
    <w:p w14:paraId="7757B506">
      <w:pPr>
        <w:pStyle w:val="14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劳动合同书封面若有“编号”字样且实际确有合同编号的，应予填写。</w:t>
      </w:r>
    </w:p>
    <w:p w14:paraId="7AC89DCA">
      <w:pPr>
        <w:pStyle w:val="14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6.承诺书必须是网上下载模板后打印，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  <w:t>手写签字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、填好身份证号及日期后上传。</w:t>
      </w:r>
    </w:p>
    <w:p w14:paraId="7D5A3CE6">
      <w:pPr>
        <w:pStyle w:val="14"/>
        <w:ind w:left="630" w:leftChars="300" w:firstLine="0" w:firstLineChars="0"/>
        <w:jc w:val="center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56860" cy="4017645"/>
            <wp:effectExtent l="0" t="0" r="0" b="19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467" cy="40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40C3">
      <w:pPr>
        <w:pStyle w:val="14"/>
        <w:ind w:firstLine="840" w:firstLineChars="30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  <w:t>有贷款的学生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还需上传国家助学贷款还款协议或借款合同补充协议或还款凭单。</w:t>
      </w:r>
    </w:p>
    <w:p w14:paraId="54C44065">
      <w:pPr>
        <w:pStyle w:val="14"/>
        <w:ind w:firstLine="840" w:firstLineChars="30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上传文件的样板请参见通知的附件4。</w:t>
      </w:r>
    </w:p>
    <w:p w14:paraId="07485787">
      <w:pPr>
        <w:pStyle w:val="10"/>
        <w:ind w:left="420" w:firstLine="0" w:firstLineChars="0"/>
        <w:jc w:val="center"/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四、高校审核退回说明</w:t>
      </w:r>
    </w:p>
    <w:p w14:paraId="7D528AB7">
      <w:pPr>
        <w:pStyle w:val="10"/>
        <w:ind w:left="42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如下图所示，高校审核时若发现学生提交的内容有问题，则会写明原因在系统中予以退回。若学生登录后发现系统中状态为高校退回，请查阅个人申请界面的顶端“高校退回意见”，根据反馈的问题原因修改后重新提交。</w:t>
      </w:r>
    </w:p>
    <w:p w14:paraId="62A082EB">
      <w:pPr>
        <w:pStyle w:val="10"/>
        <w:ind w:left="420" w:firstLine="0" w:firstLineChars="0"/>
        <w:jc w:val="center"/>
      </w:pPr>
    </w:p>
    <w:p w14:paraId="42CB55B3">
      <w:pPr>
        <w:pStyle w:val="10"/>
      </w:pPr>
      <w:r>
        <w:rPr>
          <w:rFonts w:hint="eastAsia"/>
        </w:rPr>
        <w:drawing>
          <wp:inline distT="0" distB="0" distL="114300" distR="114300">
            <wp:extent cx="6833870" cy="3335655"/>
            <wp:effectExtent l="0" t="0" r="8890" b="1905"/>
            <wp:docPr id="14" name="图片 14" descr="图片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3174">
      <w:pPr>
        <w:pStyle w:val="10"/>
      </w:pPr>
    </w:p>
    <w:p w14:paraId="4F8E3A98">
      <w:pPr>
        <w:pStyle w:val="10"/>
        <w:ind w:left="420" w:firstLine="0" w:firstLineChars="0"/>
        <w:jc w:val="center"/>
        <w:rPr>
          <w:rFonts w:ascii="华文中宋" w:hAnsi="华文中宋" w:eastAsia="华文中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五、常见问题</w:t>
      </w:r>
    </w:p>
    <w:p w14:paraId="2899E3B8">
      <w:pPr>
        <w:pStyle w:val="10"/>
        <w:ind w:left="420"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若使用当前浏览器无法登录网页或无法上传附件，可以尝试以下方法:</w:t>
      </w:r>
    </w:p>
    <w:p w14:paraId="602CF948">
      <w:pPr>
        <w:pStyle w:val="10"/>
        <w:ind w:left="42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1、使用极速模式下的360安全浏览器登录，</w:t>
      </w:r>
      <w:r>
        <w:rPr>
          <w:rFonts w:hint="eastAsia"/>
          <w:sz w:val="28"/>
          <w:szCs w:val="28"/>
        </w:rPr>
        <w:t>确保已下载Flash插件，如不确定是否已安装的，可在360软件管家中搜索Flash，将下图右下角显示的3个Flash插件全部安装。</w:t>
      </w:r>
      <w:r>
        <w:drawing>
          <wp:inline distT="0" distB="0" distL="114300" distR="114300">
            <wp:extent cx="6840220" cy="1372235"/>
            <wp:effectExtent l="0" t="0" r="254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777B">
      <w:pPr>
        <w:pStyle w:val="10"/>
        <w:ind w:left="420" w:firstLine="560"/>
        <w:rPr>
          <w:rFonts w:hint="eastAsia"/>
          <w:sz w:val="28"/>
          <w:szCs w:val="28"/>
          <w:lang w:val="en-US" w:eastAsia="zh-CN"/>
        </w:rPr>
      </w:pPr>
    </w:p>
    <w:p w14:paraId="0A9ABD7A">
      <w:pPr>
        <w:pStyle w:val="10"/>
        <w:ind w:left="420"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2、用360安全卫士下载：flash大厅（也叫做flash 中心），用其自带的浏览器登陆。</w:t>
      </w:r>
    </w:p>
    <w:p w14:paraId="429215E7">
      <w:pPr>
        <w:pStyle w:val="10"/>
        <w:ind w:left="420"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3、按照网站https://bbs.360.cn/thread-15951954-1-1.html配置flash。</w:t>
      </w:r>
    </w:p>
    <w:p w14:paraId="7809FA99">
      <w:pPr>
        <w:pStyle w:val="10"/>
        <w:ind w:left="420"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4、以上方法如果仍然不行，可以切换到兼容模式，再使用以上方法。有的电脑只有兼容模式能看到保存附件的按钮；有的电脑可能反应较慢，可以先尝试清理缓存。</w:t>
      </w:r>
    </w:p>
    <w:p w14:paraId="7C853B00">
      <w:pPr>
        <w:pStyle w:val="5"/>
        <w:spacing w:before="0" w:beforeAutospacing="0" w:after="0" w:afterAutospacing="0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28"/>
        </w:rPr>
      </w:pPr>
    </w:p>
    <w:p w14:paraId="1D0D27AE">
      <w:pPr>
        <w:pStyle w:val="10"/>
        <w:rPr>
          <w:rFonts w:hint="eastAsia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77B"/>
    <w:rsid w:val="00104CDA"/>
    <w:rsid w:val="001526B6"/>
    <w:rsid w:val="002046E2"/>
    <w:rsid w:val="002213CD"/>
    <w:rsid w:val="0022759A"/>
    <w:rsid w:val="00265FE9"/>
    <w:rsid w:val="00367091"/>
    <w:rsid w:val="00373ECB"/>
    <w:rsid w:val="00401952"/>
    <w:rsid w:val="0040540C"/>
    <w:rsid w:val="004508BE"/>
    <w:rsid w:val="00452508"/>
    <w:rsid w:val="0047677B"/>
    <w:rsid w:val="004D36A1"/>
    <w:rsid w:val="0051347C"/>
    <w:rsid w:val="00516470"/>
    <w:rsid w:val="00526798"/>
    <w:rsid w:val="00540812"/>
    <w:rsid w:val="00540B80"/>
    <w:rsid w:val="005B5640"/>
    <w:rsid w:val="00650BDB"/>
    <w:rsid w:val="006A6047"/>
    <w:rsid w:val="008110AC"/>
    <w:rsid w:val="008E7DE2"/>
    <w:rsid w:val="00956AA1"/>
    <w:rsid w:val="009A2DB7"/>
    <w:rsid w:val="009A43DC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19E3"/>
    <w:rsid w:val="00DF4B48"/>
    <w:rsid w:val="00FF3F1A"/>
    <w:rsid w:val="01AE3B86"/>
    <w:rsid w:val="02E31F2F"/>
    <w:rsid w:val="03DD6861"/>
    <w:rsid w:val="05F5413C"/>
    <w:rsid w:val="071A1A8F"/>
    <w:rsid w:val="0AD64C63"/>
    <w:rsid w:val="0E670FAC"/>
    <w:rsid w:val="0EFC5477"/>
    <w:rsid w:val="10CD39CE"/>
    <w:rsid w:val="12AB09C4"/>
    <w:rsid w:val="12D33168"/>
    <w:rsid w:val="130C04D3"/>
    <w:rsid w:val="14E25D29"/>
    <w:rsid w:val="1506129D"/>
    <w:rsid w:val="153F28F2"/>
    <w:rsid w:val="15E76F5D"/>
    <w:rsid w:val="16C21724"/>
    <w:rsid w:val="16FE44FC"/>
    <w:rsid w:val="19A62217"/>
    <w:rsid w:val="1B1A47B6"/>
    <w:rsid w:val="1F5A79E0"/>
    <w:rsid w:val="2208496C"/>
    <w:rsid w:val="24206331"/>
    <w:rsid w:val="24C54327"/>
    <w:rsid w:val="260B14CC"/>
    <w:rsid w:val="272C58C0"/>
    <w:rsid w:val="29716141"/>
    <w:rsid w:val="2A6B1546"/>
    <w:rsid w:val="2CD27234"/>
    <w:rsid w:val="2F4604EA"/>
    <w:rsid w:val="3500715C"/>
    <w:rsid w:val="375C07A6"/>
    <w:rsid w:val="3A87145E"/>
    <w:rsid w:val="3E047B82"/>
    <w:rsid w:val="426E0ACE"/>
    <w:rsid w:val="433A2AB5"/>
    <w:rsid w:val="434A2815"/>
    <w:rsid w:val="448452AD"/>
    <w:rsid w:val="47C81E1D"/>
    <w:rsid w:val="48537C6F"/>
    <w:rsid w:val="489F0F55"/>
    <w:rsid w:val="490D3FD1"/>
    <w:rsid w:val="4AC3148E"/>
    <w:rsid w:val="4B046B10"/>
    <w:rsid w:val="4B7A0797"/>
    <w:rsid w:val="4E7D603F"/>
    <w:rsid w:val="504B3E64"/>
    <w:rsid w:val="507B5035"/>
    <w:rsid w:val="5433513E"/>
    <w:rsid w:val="56F13D3A"/>
    <w:rsid w:val="577D3A0D"/>
    <w:rsid w:val="58542C7E"/>
    <w:rsid w:val="5D1A75DC"/>
    <w:rsid w:val="5DCB47AB"/>
    <w:rsid w:val="60B06562"/>
    <w:rsid w:val="62DF57A3"/>
    <w:rsid w:val="65C60AB1"/>
    <w:rsid w:val="666E4A43"/>
    <w:rsid w:val="66AF4045"/>
    <w:rsid w:val="67720994"/>
    <w:rsid w:val="6A3227D8"/>
    <w:rsid w:val="6A652496"/>
    <w:rsid w:val="6D7667B6"/>
    <w:rsid w:val="6DA22BEC"/>
    <w:rsid w:val="75AD533C"/>
    <w:rsid w:val="766762AD"/>
    <w:rsid w:val="779F6F05"/>
    <w:rsid w:val="793202CB"/>
    <w:rsid w:val="797E583E"/>
    <w:rsid w:val="7AC63482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1501</Words>
  <Characters>1589</Characters>
  <Lines>11</Lines>
  <Paragraphs>3</Paragraphs>
  <TotalTime>2</TotalTime>
  <ScaleCrop>false</ScaleCrop>
  <LinksUpToDate>false</LinksUpToDate>
  <CharactersWithSpaces>1593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2023-07-19T11:09:00Z</dcterms:created>
  <dc:creator>Microsoft</dc:creator>
  <cp:lastModifiedBy>唐 yan</cp:lastModifiedBy>
  <dcterms:modified xsi:type="dcterms:W3CDTF">2026-05-08T07:15:09Z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F52D564CC0044E3A8B7B55D191E4EBBF</vt:lpwstr>
  </property>
  <property fmtid="{D5CDD505-2E9C-101B-9397-08002B2CF9AE}" pid="4" name="KSOTemplateDocerSaveRecord">
    <vt:lpwstr>eyJoZGlkIjoiMDA2ZjQ2MGQ5ZjNjYWVjNGJhOGE5YjNhYmI2NDZiMGEiLCJ1c2VySWQiOiI0NjUxNjc0OTEifQ==</vt:lpwstr>
  </property>
</Properties>
</file>